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DD8C2" w:themeColor="background2" w:themeShade="E5"/>
  <w:body>
    <w:p w14:paraId="4D7CE7E1" w14:textId="77777777" w:rsidR="00E61DC0" w:rsidRPr="00E144DD" w:rsidRDefault="00E61DC0" w:rsidP="00167C02">
      <w:pPr>
        <w:spacing w:after="0"/>
        <w:jc w:val="center"/>
      </w:pPr>
      <w:r w:rsidRPr="00E144DD">
        <w:rPr>
          <w:noProof/>
        </w:rPr>
        <w:drawing>
          <wp:inline distT="0" distB="0" distL="0" distR="0" wp14:anchorId="5279AAE5" wp14:editId="209DE5EA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0"/>
      </w:tblGrid>
      <w:tr w:rsidR="00167C02" w:rsidRPr="00FC1DD8" w14:paraId="268D0C19" w14:textId="77777777" w:rsidTr="00167C0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BD87742" w14:textId="77777777" w:rsidR="00167C02" w:rsidRPr="007B5AF3" w:rsidRDefault="00167C02" w:rsidP="00F8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5AF3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КОНТРОЛЬНО-СЧЕТНАЯ КОМИССИЯ МУНИЦИПАЛЬНОГО ОБРАЗОВАНИЯ ТУЖИНСКИЙ МУНИЦИПАЛЬНЫЙ РАЙОН КИРОВСКОЙ ОБЛАСТИ</w:t>
            </w:r>
          </w:p>
          <w:p w14:paraId="4A63F49F" w14:textId="77777777" w:rsidR="00167C02" w:rsidRPr="007B5AF3" w:rsidRDefault="00167C02" w:rsidP="00F81325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AF3">
              <w:rPr>
                <w:rFonts w:ascii="Times New Roman" w:hAnsi="Times New Roman" w:cs="Times New Roman"/>
              </w:rPr>
              <w:t xml:space="preserve">ул. Горького, д. 5, </w:t>
            </w:r>
            <w:proofErr w:type="spellStart"/>
            <w:r w:rsidRPr="007B5AF3">
              <w:rPr>
                <w:rFonts w:ascii="Times New Roman" w:hAnsi="Times New Roman" w:cs="Times New Roman"/>
              </w:rPr>
              <w:t>пгт</w:t>
            </w:r>
            <w:proofErr w:type="spellEnd"/>
            <w:r w:rsidRPr="007B5AF3">
              <w:rPr>
                <w:rFonts w:ascii="Times New Roman" w:hAnsi="Times New Roman" w:cs="Times New Roman"/>
              </w:rPr>
              <w:t xml:space="preserve"> Тужа, Тужинский район, Кировская область, 612200,   </w:t>
            </w:r>
          </w:p>
          <w:p w14:paraId="77AC42D6" w14:textId="77777777" w:rsidR="00167C02" w:rsidRPr="007B5AF3" w:rsidRDefault="00167C02" w:rsidP="00F8132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AF3">
              <w:rPr>
                <w:rFonts w:ascii="Times New Roman" w:hAnsi="Times New Roman" w:cs="Times New Roman"/>
              </w:rPr>
              <w:t xml:space="preserve"> тел</w:t>
            </w:r>
            <w:r w:rsidRPr="007B5AF3">
              <w:rPr>
                <w:rFonts w:ascii="Times New Roman" w:hAnsi="Times New Roman" w:cs="Times New Roman"/>
                <w:lang w:val="en-US"/>
              </w:rPr>
              <w:t>: (83340) 2-16-45, E-mail: kcktuzha@mail.ru</w:t>
            </w:r>
          </w:p>
        </w:tc>
      </w:tr>
      <w:tr w:rsidR="00167C02" w:rsidRPr="00FC1DD8" w14:paraId="3C824B89" w14:textId="77777777" w:rsidTr="00167C0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15D468" w14:textId="77777777" w:rsidR="00167C02" w:rsidRPr="00FC1DD8" w:rsidRDefault="00167C02" w:rsidP="00D13958">
            <w:pPr>
              <w:spacing w:before="4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DD8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</w:p>
        </w:tc>
      </w:tr>
      <w:tr w:rsidR="00167C02" w:rsidRPr="00FC1DD8" w14:paraId="4A9F1960" w14:textId="77777777" w:rsidTr="00167C0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98919F" w14:textId="47DD72EF" w:rsidR="00F81325" w:rsidRPr="00FC1DD8" w:rsidRDefault="002352E3" w:rsidP="00D139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1D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="00167C02" w:rsidRPr="00FC1D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705A75" w:rsidRPr="00FC1D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проект</w:t>
            </w:r>
            <w:r w:rsidR="00167C02" w:rsidRPr="00FC1D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решени</w:t>
            </w:r>
            <w:r w:rsidR="00437ECD" w:rsidRPr="00FC1D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="00167C02" w:rsidRPr="00FC1D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35D8B" w:rsidRPr="00FC1D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Тужинской поселковой</w:t>
            </w:r>
            <w:r w:rsidR="00541DF8" w:rsidRPr="00FC1D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Думы «О бюджет</w:t>
            </w:r>
            <w:r w:rsidR="004D4241" w:rsidRPr="00FC1D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="00541DF8" w:rsidRPr="00FC1D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03733" w:rsidRPr="00FC1D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муниципального образования </w:t>
            </w:r>
            <w:r w:rsidR="00535D8B" w:rsidRPr="00FC1D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Тужинское городское</w:t>
            </w:r>
            <w:r w:rsidR="00E03733" w:rsidRPr="00FC1D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поселение</w:t>
            </w:r>
            <w:r w:rsidR="00541DF8" w:rsidRPr="00FC1D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202</w:t>
            </w:r>
            <w:r w:rsidR="000926C5" w:rsidRPr="00FC1D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541DF8" w:rsidRPr="00FC1D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и </w:t>
            </w:r>
            <w:r w:rsidR="001102DD" w:rsidRPr="00FC1D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</w:t>
            </w:r>
            <w:r w:rsidR="00541DF8" w:rsidRPr="00FC1D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</w:t>
            </w:r>
            <w:r w:rsidR="00E03733" w:rsidRPr="00FC1D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41DF8" w:rsidRPr="00FC1D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0926C5" w:rsidRPr="00FC1D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A54EC7" w:rsidRPr="00FC1D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</w:t>
            </w:r>
            <w:r w:rsidR="00541DF8" w:rsidRPr="00FC1D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0926C5" w:rsidRPr="00FC1D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541DF8" w:rsidRPr="00FC1D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годов»</w:t>
            </w:r>
          </w:p>
          <w:p w14:paraId="11176C36" w14:textId="5123F57B" w:rsidR="004B1E72" w:rsidRPr="00FC1DD8" w:rsidRDefault="004B1E72" w:rsidP="00541D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549D55D6" w14:textId="535E7A7F" w:rsidR="00C22A2B" w:rsidRPr="00FC1DD8" w:rsidRDefault="00C22A2B" w:rsidP="00684A89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DD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6FBD472C" w14:textId="7B21A53B" w:rsidR="00535D8B" w:rsidRPr="00FC1DD8" w:rsidRDefault="00535D8B" w:rsidP="00535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DD8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комиссии муниципального образования Тужинский муниципальный район (далее – Контрольно-счетная комиссия) на проект решения Тужинской поселковой Думы </w:t>
      </w:r>
      <w:bookmarkStart w:id="0" w:name="_Hlk119938561"/>
      <w:r w:rsidRPr="00FC1DD8">
        <w:rPr>
          <w:rFonts w:ascii="Times New Roman" w:hAnsi="Times New Roman" w:cs="Times New Roman"/>
          <w:sz w:val="28"/>
          <w:szCs w:val="28"/>
        </w:rPr>
        <w:t>«О бюджете Тужинского городского поселения на 202</w:t>
      </w:r>
      <w:r w:rsidR="00FC1DD8">
        <w:rPr>
          <w:rFonts w:ascii="Times New Roman" w:hAnsi="Times New Roman" w:cs="Times New Roman"/>
          <w:sz w:val="28"/>
          <w:szCs w:val="28"/>
        </w:rPr>
        <w:t>4</w:t>
      </w:r>
      <w:r w:rsidRPr="00FC1DD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C1DD8">
        <w:rPr>
          <w:rFonts w:ascii="Times New Roman" w:hAnsi="Times New Roman" w:cs="Times New Roman"/>
          <w:sz w:val="28"/>
          <w:szCs w:val="28"/>
        </w:rPr>
        <w:t>5</w:t>
      </w:r>
      <w:r w:rsidRPr="00FC1DD8">
        <w:rPr>
          <w:rFonts w:ascii="Times New Roman" w:hAnsi="Times New Roman" w:cs="Times New Roman"/>
          <w:sz w:val="28"/>
          <w:szCs w:val="28"/>
        </w:rPr>
        <w:t xml:space="preserve"> и 202</w:t>
      </w:r>
      <w:r w:rsidR="00FC1DD8">
        <w:rPr>
          <w:rFonts w:ascii="Times New Roman" w:hAnsi="Times New Roman" w:cs="Times New Roman"/>
          <w:sz w:val="28"/>
          <w:szCs w:val="28"/>
        </w:rPr>
        <w:t>6</w:t>
      </w:r>
      <w:r w:rsidRPr="00FC1DD8">
        <w:rPr>
          <w:rFonts w:ascii="Times New Roman" w:hAnsi="Times New Roman" w:cs="Times New Roman"/>
          <w:sz w:val="28"/>
          <w:szCs w:val="28"/>
        </w:rPr>
        <w:t xml:space="preserve"> годов» </w:t>
      </w:r>
      <w:bookmarkEnd w:id="0"/>
      <w:r w:rsidRPr="00FC1DD8">
        <w:rPr>
          <w:rFonts w:ascii="Times New Roman" w:hAnsi="Times New Roman" w:cs="Times New Roman"/>
          <w:sz w:val="28"/>
          <w:szCs w:val="28"/>
        </w:rPr>
        <w:t>(далее – проект Решения, бюджет поселения) подготовлено в соответствии с Бюджетным кодексом Российской Федерации (далее – БК РФ),  Положением о бюджетном процессе в муниципальном образовании Тужинское городское поселение, утвержденным решением Тужинской поселковой Думы от 06.07.2023 № 11/46 (далее – Положение о бюджетном процессе поселения), Положением Контрольно-счетной комиссии, утвержденным решением Тужинской районной Думы от 13.12.2021 № 4/25, Соглашением о передаче Контрольно-счетной комиссии Тужинского района полномочий контрольно-счетного органа Тужинского городского поселения по осуществлению внешнего муниципального финансового контроля от 10.04.2012.</w:t>
      </w:r>
    </w:p>
    <w:p w14:paraId="7405EC7B" w14:textId="77777777" w:rsidR="002A22D4" w:rsidRPr="00FC1DD8" w:rsidRDefault="002A22D4" w:rsidP="002A22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DD8">
        <w:rPr>
          <w:rFonts w:ascii="Times New Roman" w:hAnsi="Times New Roman" w:cs="Times New Roman"/>
          <w:sz w:val="28"/>
          <w:szCs w:val="28"/>
        </w:rPr>
        <w:t>В рамках подготовки заключения проведена оценка соблюдения нормативных правовых актов и иных документов, составляющих основу формирования бюджета поселения.</w:t>
      </w:r>
    </w:p>
    <w:p w14:paraId="445B3008" w14:textId="53192FE9" w:rsidR="000201E0" w:rsidRPr="00FC1DD8" w:rsidRDefault="002352E3" w:rsidP="00AB34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DD8">
        <w:rPr>
          <w:rFonts w:ascii="Times New Roman" w:hAnsi="Times New Roman" w:cs="Times New Roman"/>
          <w:sz w:val="28"/>
          <w:szCs w:val="28"/>
        </w:rPr>
        <w:t>Проект Решения</w:t>
      </w:r>
      <w:r w:rsidR="000201E0" w:rsidRPr="00FC1DD8">
        <w:rPr>
          <w:rFonts w:ascii="Times New Roman" w:hAnsi="Times New Roman" w:cs="Times New Roman"/>
          <w:sz w:val="28"/>
          <w:szCs w:val="28"/>
        </w:rPr>
        <w:t xml:space="preserve">, документы и материалы </w:t>
      </w:r>
      <w:r w:rsidRPr="00FC1DD8">
        <w:rPr>
          <w:rFonts w:ascii="Times New Roman" w:hAnsi="Times New Roman" w:cs="Times New Roman"/>
          <w:sz w:val="28"/>
          <w:szCs w:val="28"/>
        </w:rPr>
        <w:t>в Контрольно-счетную комиссию для проведения экспертизы представлен</w:t>
      </w:r>
      <w:r w:rsidR="000201E0" w:rsidRPr="00FC1DD8">
        <w:rPr>
          <w:rFonts w:ascii="Times New Roman" w:hAnsi="Times New Roman" w:cs="Times New Roman"/>
          <w:sz w:val="28"/>
          <w:szCs w:val="28"/>
        </w:rPr>
        <w:t>ы</w:t>
      </w:r>
      <w:r w:rsidRPr="00FC1DD8">
        <w:rPr>
          <w:rFonts w:ascii="Times New Roman" w:hAnsi="Times New Roman" w:cs="Times New Roman"/>
          <w:sz w:val="28"/>
          <w:szCs w:val="28"/>
        </w:rPr>
        <w:t xml:space="preserve"> 1</w:t>
      </w:r>
      <w:r w:rsidR="00440CC0" w:rsidRPr="00FC1DD8">
        <w:rPr>
          <w:rFonts w:ascii="Times New Roman" w:hAnsi="Times New Roman" w:cs="Times New Roman"/>
          <w:sz w:val="28"/>
          <w:szCs w:val="28"/>
        </w:rPr>
        <w:t>5</w:t>
      </w:r>
      <w:r w:rsidRPr="00FC1DD8">
        <w:rPr>
          <w:rFonts w:ascii="Times New Roman" w:hAnsi="Times New Roman" w:cs="Times New Roman"/>
          <w:sz w:val="28"/>
          <w:szCs w:val="28"/>
        </w:rPr>
        <w:t>.11.202</w:t>
      </w:r>
      <w:r w:rsidR="00437256" w:rsidRPr="00FC1DD8">
        <w:rPr>
          <w:rFonts w:ascii="Times New Roman" w:hAnsi="Times New Roman" w:cs="Times New Roman"/>
          <w:sz w:val="28"/>
          <w:szCs w:val="28"/>
        </w:rPr>
        <w:t>3</w:t>
      </w:r>
      <w:r w:rsidR="00456F78" w:rsidRPr="00FC1DD8">
        <w:rPr>
          <w:rFonts w:ascii="Times New Roman" w:hAnsi="Times New Roman" w:cs="Times New Roman"/>
          <w:sz w:val="28"/>
          <w:szCs w:val="28"/>
        </w:rPr>
        <w:t>.</w:t>
      </w:r>
    </w:p>
    <w:p w14:paraId="7AC42636" w14:textId="75E731A7" w:rsidR="00036113" w:rsidRPr="00FC1DD8" w:rsidRDefault="00036113" w:rsidP="0003611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DD8">
        <w:rPr>
          <w:rFonts w:ascii="Times New Roman" w:hAnsi="Times New Roman" w:cs="Times New Roman"/>
          <w:sz w:val="28"/>
          <w:szCs w:val="28"/>
        </w:rPr>
        <w:t xml:space="preserve">Одновременно с проектом Решения документы и </w:t>
      </w:r>
      <w:r w:rsidR="00E144DD" w:rsidRPr="00FC1DD8">
        <w:rPr>
          <w:rFonts w:ascii="Times New Roman" w:hAnsi="Times New Roman" w:cs="Times New Roman"/>
          <w:sz w:val="28"/>
          <w:szCs w:val="28"/>
        </w:rPr>
        <w:t>материалы, представлены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 в соответствии со статьей 184.2 </w:t>
      </w:r>
      <w:r w:rsidR="002E140E" w:rsidRPr="00FC1DD8">
        <w:rPr>
          <w:rFonts w:ascii="Times New Roman" w:hAnsi="Times New Roman" w:cs="Times New Roman"/>
          <w:bCs/>
          <w:sz w:val="28"/>
          <w:szCs w:val="28"/>
        </w:rPr>
        <w:t>БК РФ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FC1DD8">
        <w:rPr>
          <w:rFonts w:ascii="Times New Roman" w:hAnsi="Times New Roman" w:cs="Times New Roman"/>
          <w:sz w:val="28"/>
          <w:szCs w:val="28"/>
        </w:rPr>
        <w:t>Положением о бюджетном процессе</w:t>
      </w:r>
      <w:r w:rsidR="002A22D4" w:rsidRPr="00FC1DD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879DB" w:rsidRPr="00FC1DD8">
        <w:rPr>
          <w:rFonts w:ascii="Times New Roman" w:hAnsi="Times New Roman" w:cs="Times New Roman"/>
          <w:sz w:val="28"/>
          <w:szCs w:val="28"/>
        </w:rPr>
        <w:t>,</w:t>
      </w:r>
      <w:r w:rsidRPr="00FC1DD8">
        <w:rPr>
          <w:rFonts w:ascii="Times New Roman" w:hAnsi="Times New Roman" w:cs="Times New Roman"/>
          <w:sz w:val="28"/>
          <w:szCs w:val="28"/>
        </w:rPr>
        <w:t xml:space="preserve"> без нарушений.</w:t>
      </w:r>
    </w:p>
    <w:p w14:paraId="5B96A7ED" w14:textId="1A9A7A1E" w:rsidR="00541DF8" w:rsidRPr="00FC1DD8" w:rsidRDefault="00541DF8" w:rsidP="00684A89">
      <w:pPr>
        <w:spacing w:before="2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DD8">
        <w:rPr>
          <w:rFonts w:ascii="Times New Roman" w:hAnsi="Times New Roman" w:cs="Times New Roman"/>
          <w:b/>
          <w:sz w:val="28"/>
          <w:szCs w:val="28"/>
        </w:rPr>
        <w:lastRenderedPageBreak/>
        <w:t>Параметры прогноза исходных макроэкономических показателей для составления проекта бюджета</w:t>
      </w:r>
      <w:r w:rsidR="003A5E9A" w:rsidRPr="00FC1DD8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14:paraId="1D319D65" w14:textId="54CCBD52" w:rsidR="00705A75" w:rsidRPr="00FC1DD8" w:rsidRDefault="0099086D" w:rsidP="00641D3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DD8">
        <w:rPr>
          <w:rFonts w:ascii="Times New Roman" w:hAnsi="Times New Roman" w:cs="Times New Roman"/>
          <w:bCs/>
          <w:sz w:val="28"/>
          <w:szCs w:val="28"/>
        </w:rPr>
        <w:t>П</w:t>
      </w:r>
      <w:r w:rsidR="00705A75" w:rsidRPr="00FC1DD8">
        <w:rPr>
          <w:rFonts w:ascii="Times New Roman" w:hAnsi="Times New Roman" w:cs="Times New Roman"/>
          <w:bCs/>
          <w:sz w:val="28"/>
          <w:szCs w:val="28"/>
        </w:rPr>
        <w:t xml:space="preserve">рогноз 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социально-экономического развития </w:t>
      </w:r>
      <w:r w:rsidR="00724953" w:rsidRPr="00FC1DD8">
        <w:rPr>
          <w:rFonts w:ascii="Times New Roman" w:hAnsi="Times New Roman" w:cs="Times New Roman"/>
          <w:bCs/>
          <w:sz w:val="28"/>
          <w:szCs w:val="28"/>
        </w:rPr>
        <w:t>Тужинского городского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 поселения на 202</w:t>
      </w:r>
      <w:r w:rsidR="002E140E" w:rsidRPr="00FC1DD8">
        <w:rPr>
          <w:rFonts w:ascii="Times New Roman" w:hAnsi="Times New Roman" w:cs="Times New Roman"/>
          <w:bCs/>
          <w:sz w:val="28"/>
          <w:szCs w:val="28"/>
        </w:rPr>
        <w:t>4</w:t>
      </w:r>
      <w:r w:rsidRPr="00FC1DD8">
        <w:rPr>
          <w:rFonts w:ascii="Times New Roman" w:hAnsi="Times New Roman" w:cs="Times New Roman"/>
          <w:bCs/>
          <w:sz w:val="28"/>
          <w:szCs w:val="28"/>
        </w:rPr>
        <w:t>-202</w:t>
      </w:r>
      <w:r w:rsidR="002E140E" w:rsidRPr="00FC1DD8">
        <w:rPr>
          <w:rFonts w:ascii="Times New Roman" w:hAnsi="Times New Roman" w:cs="Times New Roman"/>
          <w:bCs/>
          <w:sz w:val="28"/>
          <w:szCs w:val="28"/>
        </w:rPr>
        <w:t>6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="002E140E" w:rsidRPr="00FC1DD8">
        <w:rPr>
          <w:rFonts w:ascii="Times New Roman" w:hAnsi="Times New Roman" w:cs="Times New Roman"/>
          <w:bCs/>
          <w:sz w:val="28"/>
          <w:szCs w:val="28"/>
        </w:rPr>
        <w:t>,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5A75" w:rsidRPr="00FC1DD8">
        <w:rPr>
          <w:rFonts w:ascii="Times New Roman" w:hAnsi="Times New Roman" w:cs="Times New Roman"/>
          <w:bCs/>
          <w:sz w:val="28"/>
          <w:szCs w:val="28"/>
        </w:rPr>
        <w:t>представлен</w:t>
      </w:r>
      <w:r w:rsidR="002E140E" w:rsidRPr="00FC1DD8">
        <w:rPr>
          <w:rFonts w:ascii="Times New Roman" w:hAnsi="Times New Roman" w:cs="Times New Roman"/>
          <w:bCs/>
          <w:sz w:val="28"/>
          <w:szCs w:val="28"/>
        </w:rPr>
        <w:t xml:space="preserve">ный одновременно с </w:t>
      </w:r>
      <w:r w:rsidR="00705A75" w:rsidRPr="00FC1DD8">
        <w:rPr>
          <w:rFonts w:ascii="Times New Roman" w:hAnsi="Times New Roman" w:cs="Times New Roman"/>
          <w:bCs/>
          <w:sz w:val="28"/>
          <w:szCs w:val="28"/>
        </w:rPr>
        <w:t>проектом Решения на 202</w:t>
      </w:r>
      <w:r w:rsidR="002E140E" w:rsidRPr="00FC1DD8">
        <w:rPr>
          <w:rFonts w:ascii="Times New Roman" w:hAnsi="Times New Roman" w:cs="Times New Roman"/>
          <w:bCs/>
          <w:sz w:val="28"/>
          <w:szCs w:val="28"/>
        </w:rPr>
        <w:t>4</w:t>
      </w:r>
      <w:r w:rsidR="00705A75" w:rsidRPr="00FC1DD8">
        <w:rPr>
          <w:rFonts w:ascii="Times New Roman" w:hAnsi="Times New Roman" w:cs="Times New Roman"/>
          <w:bCs/>
          <w:sz w:val="28"/>
          <w:szCs w:val="28"/>
        </w:rPr>
        <w:t>-202</w:t>
      </w:r>
      <w:r w:rsidR="002E140E" w:rsidRPr="00FC1DD8">
        <w:rPr>
          <w:rFonts w:ascii="Times New Roman" w:hAnsi="Times New Roman" w:cs="Times New Roman"/>
          <w:bCs/>
          <w:sz w:val="28"/>
          <w:szCs w:val="28"/>
        </w:rPr>
        <w:t>6</w:t>
      </w:r>
      <w:r w:rsidR="00705A75" w:rsidRPr="00FC1DD8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="002E140E" w:rsidRPr="00FC1DD8">
        <w:rPr>
          <w:rFonts w:ascii="Times New Roman" w:hAnsi="Times New Roman" w:cs="Times New Roman"/>
          <w:bCs/>
          <w:sz w:val="28"/>
          <w:szCs w:val="28"/>
        </w:rPr>
        <w:t>, разработан на трехлетний период, что соответствует требованиям</w:t>
      </w:r>
      <w:r w:rsidR="00743F04" w:rsidRPr="00FC1DD8">
        <w:rPr>
          <w:rFonts w:ascii="Times New Roman" w:hAnsi="Times New Roman" w:cs="Times New Roman"/>
          <w:bCs/>
          <w:sz w:val="28"/>
          <w:szCs w:val="28"/>
        </w:rPr>
        <w:t xml:space="preserve"> пункта 1</w:t>
      </w:r>
      <w:r w:rsidR="002E140E" w:rsidRPr="00FC1DD8">
        <w:rPr>
          <w:rFonts w:ascii="Times New Roman" w:hAnsi="Times New Roman" w:cs="Times New Roman"/>
          <w:bCs/>
          <w:sz w:val="28"/>
          <w:szCs w:val="28"/>
        </w:rPr>
        <w:t xml:space="preserve"> статьи 173 БК РФ</w:t>
      </w:r>
    </w:p>
    <w:p w14:paraId="2F4048C7" w14:textId="7FBD2586" w:rsidR="00440BAB" w:rsidRPr="00FC1DD8" w:rsidRDefault="00641D37" w:rsidP="00641D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DD8">
        <w:rPr>
          <w:rFonts w:ascii="Times New Roman" w:hAnsi="Times New Roman" w:cs="Times New Roman"/>
          <w:bCs/>
          <w:sz w:val="28"/>
          <w:szCs w:val="28"/>
        </w:rPr>
        <w:t xml:space="preserve">Прогноз социально-экономического развития </w:t>
      </w:r>
      <w:r w:rsidR="00C158E7" w:rsidRPr="00FC1DD8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на 2024-2026 </w:t>
      </w:r>
      <w:r w:rsidR="008530BA" w:rsidRPr="00FC1DD8">
        <w:rPr>
          <w:rFonts w:ascii="Times New Roman" w:hAnsi="Times New Roman" w:cs="Times New Roman"/>
          <w:bCs/>
          <w:sz w:val="28"/>
          <w:szCs w:val="28"/>
        </w:rPr>
        <w:t>годы одобрен приказом администрации поселения от 03.10.2023 № 91.</w:t>
      </w:r>
    </w:p>
    <w:p w14:paraId="7A2190AA" w14:textId="7CD49FCF" w:rsidR="007F1751" w:rsidRPr="00FC1DD8" w:rsidRDefault="007F1751" w:rsidP="007F175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DD8">
        <w:rPr>
          <w:rFonts w:ascii="Times New Roman" w:hAnsi="Times New Roman" w:cs="Times New Roman"/>
          <w:bCs/>
          <w:sz w:val="28"/>
          <w:szCs w:val="28"/>
        </w:rPr>
        <w:t>Показатели Прогноза характеризуются следующими тенденциями:</w:t>
      </w:r>
    </w:p>
    <w:p w14:paraId="0403C03D" w14:textId="47A99ED2" w:rsidR="005A5D70" w:rsidRPr="00FC1DD8" w:rsidRDefault="005A5D70" w:rsidP="007F175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DD8">
        <w:rPr>
          <w:rFonts w:ascii="Times New Roman" w:hAnsi="Times New Roman" w:cs="Times New Roman"/>
          <w:bCs/>
          <w:sz w:val="28"/>
          <w:szCs w:val="28"/>
        </w:rPr>
        <w:t xml:space="preserve">Наличием на территории поселения: 44 организаций, зарегистрированных  на территории поселения, общеобразовательной школы, детского дома, 2 детских дошкольных учреждений, музыкальной школы, 2 учреждений дополнительного образования детей, дома культуры и его филиалов, библиотеки, 4 учреждений </w:t>
      </w:r>
      <w:r w:rsidR="006A1E7F" w:rsidRPr="00FC1DD8">
        <w:rPr>
          <w:rFonts w:ascii="Times New Roman" w:hAnsi="Times New Roman" w:cs="Times New Roman"/>
          <w:bCs/>
          <w:sz w:val="28"/>
          <w:szCs w:val="28"/>
        </w:rPr>
        <w:t>здравоохранения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 (1 ЦРБ и 3 </w:t>
      </w:r>
      <w:proofErr w:type="spellStart"/>
      <w:r w:rsidRPr="00FC1DD8">
        <w:rPr>
          <w:rFonts w:ascii="Times New Roman" w:hAnsi="Times New Roman" w:cs="Times New Roman"/>
          <w:bCs/>
          <w:sz w:val="28"/>
          <w:szCs w:val="28"/>
        </w:rPr>
        <w:t>ФАПа</w:t>
      </w:r>
      <w:proofErr w:type="spellEnd"/>
      <w:r w:rsidRPr="00FC1DD8">
        <w:rPr>
          <w:rFonts w:ascii="Times New Roman" w:hAnsi="Times New Roman" w:cs="Times New Roman"/>
          <w:bCs/>
          <w:sz w:val="28"/>
          <w:szCs w:val="28"/>
        </w:rPr>
        <w:t>), музей.</w:t>
      </w:r>
    </w:p>
    <w:p w14:paraId="74B7BC9F" w14:textId="6D291B21" w:rsidR="007F1751" w:rsidRPr="00FC1DD8" w:rsidRDefault="007F1751" w:rsidP="007F175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DD8">
        <w:rPr>
          <w:rFonts w:ascii="Times New Roman" w:hAnsi="Times New Roman" w:cs="Times New Roman"/>
          <w:bCs/>
          <w:sz w:val="28"/>
          <w:szCs w:val="28"/>
        </w:rPr>
        <w:t xml:space="preserve">Ежегодным ростом оборота организаций по всем видам деятельности по полному кругу: на </w:t>
      </w:r>
      <w:r w:rsidR="00187406" w:rsidRPr="00FC1DD8">
        <w:rPr>
          <w:rFonts w:ascii="Times New Roman" w:hAnsi="Times New Roman" w:cs="Times New Roman"/>
          <w:bCs/>
          <w:sz w:val="28"/>
          <w:szCs w:val="28"/>
        </w:rPr>
        <w:t>5</w:t>
      </w:r>
      <w:r w:rsidRPr="00FC1DD8">
        <w:rPr>
          <w:rFonts w:ascii="Times New Roman" w:hAnsi="Times New Roman" w:cs="Times New Roman"/>
          <w:bCs/>
          <w:sz w:val="28"/>
          <w:szCs w:val="28"/>
        </w:rPr>
        <w:t>% в 202</w:t>
      </w:r>
      <w:r w:rsidR="00124B46" w:rsidRPr="00FC1DD8">
        <w:rPr>
          <w:rFonts w:ascii="Times New Roman" w:hAnsi="Times New Roman" w:cs="Times New Roman"/>
          <w:bCs/>
          <w:sz w:val="28"/>
          <w:szCs w:val="28"/>
        </w:rPr>
        <w:t>4</w:t>
      </w:r>
      <w:r w:rsidR="00187406" w:rsidRPr="00FC1DD8">
        <w:rPr>
          <w:rFonts w:ascii="Times New Roman" w:hAnsi="Times New Roman" w:cs="Times New Roman"/>
          <w:bCs/>
          <w:sz w:val="28"/>
          <w:szCs w:val="28"/>
        </w:rPr>
        <w:t xml:space="preserve"> году к оценке 2023 года, в </w:t>
      </w:r>
      <w:r w:rsidR="00124B46" w:rsidRPr="00FC1DD8">
        <w:rPr>
          <w:rFonts w:ascii="Times New Roman" w:hAnsi="Times New Roman" w:cs="Times New Roman"/>
          <w:bCs/>
          <w:sz w:val="28"/>
          <w:szCs w:val="28"/>
        </w:rPr>
        <w:t>2025 год</w:t>
      </w:r>
      <w:r w:rsidR="00187406" w:rsidRPr="00FC1DD8">
        <w:rPr>
          <w:rFonts w:ascii="Times New Roman" w:hAnsi="Times New Roman" w:cs="Times New Roman"/>
          <w:bCs/>
          <w:sz w:val="28"/>
          <w:szCs w:val="28"/>
        </w:rPr>
        <w:t xml:space="preserve">у к прогнозу 2024 года на 4%, </w:t>
      </w:r>
      <w:r w:rsidR="00124B46" w:rsidRPr="00FC1DD8">
        <w:rPr>
          <w:rFonts w:ascii="Times New Roman" w:hAnsi="Times New Roman" w:cs="Times New Roman"/>
          <w:bCs/>
          <w:sz w:val="28"/>
          <w:szCs w:val="28"/>
        </w:rPr>
        <w:t xml:space="preserve">в 2026 году на </w:t>
      </w:r>
      <w:r w:rsidR="00187406" w:rsidRPr="00FC1DD8">
        <w:rPr>
          <w:rFonts w:ascii="Times New Roman" w:hAnsi="Times New Roman" w:cs="Times New Roman"/>
          <w:bCs/>
          <w:sz w:val="28"/>
          <w:szCs w:val="28"/>
        </w:rPr>
        <w:t>8,2</w:t>
      </w:r>
      <w:r w:rsidRPr="00FC1DD8">
        <w:rPr>
          <w:rFonts w:ascii="Times New Roman" w:hAnsi="Times New Roman" w:cs="Times New Roman"/>
          <w:bCs/>
          <w:sz w:val="28"/>
          <w:szCs w:val="28"/>
        </w:rPr>
        <w:t>%;</w:t>
      </w:r>
    </w:p>
    <w:p w14:paraId="5487E313" w14:textId="7FDDBDB8" w:rsidR="007F1751" w:rsidRPr="00FC1DD8" w:rsidRDefault="007F1751" w:rsidP="007F175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DD8">
        <w:rPr>
          <w:rFonts w:ascii="Times New Roman" w:hAnsi="Times New Roman" w:cs="Times New Roman"/>
          <w:bCs/>
          <w:sz w:val="28"/>
          <w:szCs w:val="28"/>
        </w:rPr>
        <w:t xml:space="preserve">Ежегодным сокращением численности постоянного населения </w:t>
      </w:r>
      <w:r w:rsidR="00124B46" w:rsidRPr="00FC1DD8">
        <w:rPr>
          <w:rFonts w:ascii="Times New Roman" w:hAnsi="Times New Roman" w:cs="Times New Roman"/>
          <w:bCs/>
          <w:sz w:val="28"/>
          <w:szCs w:val="28"/>
        </w:rPr>
        <w:t xml:space="preserve">в количестве 60 </w:t>
      </w:r>
      <w:r w:rsidRPr="00FC1DD8">
        <w:rPr>
          <w:rFonts w:ascii="Times New Roman" w:hAnsi="Times New Roman" w:cs="Times New Roman"/>
          <w:bCs/>
          <w:sz w:val="28"/>
          <w:szCs w:val="28"/>
        </w:rPr>
        <w:t>человек ежегодно;</w:t>
      </w:r>
    </w:p>
    <w:p w14:paraId="51D937F9" w14:textId="28D179E5" w:rsidR="007F1751" w:rsidRPr="00FC1DD8" w:rsidRDefault="007F1751" w:rsidP="007F175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DD8">
        <w:rPr>
          <w:rFonts w:ascii="Times New Roman" w:hAnsi="Times New Roman" w:cs="Times New Roman"/>
          <w:bCs/>
          <w:sz w:val="28"/>
          <w:szCs w:val="28"/>
        </w:rPr>
        <w:t xml:space="preserve">Ежегодным ростом фонда оплаты труда: на </w:t>
      </w:r>
      <w:r w:rsidR="00187406" w:rsidRPr="00FC1DD8">
        <w:rPr>
          <w:rFonts w:ascii="Times New Roman" w:hAnsi="Times New Roman" w:cs="Times New Roman"/>
          <w:bCs/>
          <w:sz w:val="28"/>
          <w:szCs w:val="28"/>
        </w:rPr>
        <w:t>6,1</w:t>
      </w:r>
      <w:r w:rsidRPr="00FC1DD8">
        <w:rPr>
          <w:rFonts w:ascii="Times New Roman" w:hAnsi="Times New Roman" w:cs="Times New Roman"/>
          <w:bCs/>
          <w:sz w:val="28"/>
          <w:szCs w:val="28"/>
        </w:rPr>
        <w:t>% в 202</w:t>
      </w:r>
      <w:r w:rsidR="00187406" w:rsidRPr="00FC1DD8">
        <w:rPr>
          <w:rFonts w:ascii="Times New Roman" w:hAnsi="Times New Roman" w:cs="Times New Roman"/>
          <w:bCs/>
          <w:sz w:val="28"/>
          <w:szCs w:val="28"/>
        </w:rPr>
        <w:t>4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 году, на </w:t>
      </w:r>
      <w:r w:rsidR="00187406" w:rsidRPr="00FC1DD8">
        <w:rPr>
          <w:rFonts w:ascii="Times New Roman" w:hAnsi="Times New Roman" w:cs="Times New Roman"/>
          <w:bCs/>
          <w:sz w:val="28"/>
          <w:szCs w:val="28"/>
        </w:rPr>
        <w:t>5,7</w:t>
      </w:r>
      <w:r w:rsidRPr="00FC1DD8">
        <w:rPr>
          <w:rFonts w:ascii="Times New Roman" w:hAnsi="Times New Roman" w:cs="Times New Roman"/>
          <w:bCs/>
          <w:sz w:val="28"/>
          <w:szCs w:val="28"/>
        </w:rPr>
        <w:t>% в 202</w:t>
      </w:r>
      <w:r w:rsidR="00187406" w:rsidRPr="00FC1DD8">
        <w:rPr>
          <w:rFonts w:ascii="Times New Roman" w:hAnsi="Times New Roman" w:cs="Times New Roman"/>
          <w:bCs/>
          <w:sz w:val="28"/>
          <w:szCs w:val="28"/>
        </w:rPr>
        <w:t>5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 году и на </w:t>
      </w:r>
      <w:r w:rsidR="00187406" w:rsidRPr="00FC1DD8">
        <w:rPr>
          <w:rFonts w:ascii="Times New Roman" w:hAnsi="Times New Roman" w:cs="Times New Roman"/>
          <w:bCs/>
          <w:sz w:val="28"/>
          <w:szCs w:val="28"/>
        </w:rPr>
        <w:t>5,4</w:t>
      </w:r>
      <w:r w:rsidRPr="00FC1DD8">
        <w:rPr>
          <w:rFonts w:ascii="Times New Roman" w:hAnsi="Times New Roman" w:cs="Times New Roman"/>
          <w:bCs/>
          <w:sz w:val="28"/>
          <w:szCs w:val="28"/>
        </w:rPr>
        <w:t>% в 202</w:t>
      </w:r>
      <w:r w:rsidR="00187406" w:rsidRPr="00FC1DD8">
        <w:rPr>
          <w:rFonts w:ascii="Times New Roman" w:hAnsi="Times New Roman" w:cs="Times New Roman"/>
          <w:bCs/>
          <w:sz w:val="28"/>
          <w:szCs w:val="28"/>
        </w:rPr>
        <w:t>6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 году; </w:t>
      </w:r>
    </w:p>
    <w:p w14:paraId="15452034" w14:textId="36637347" w:rsidR="007F1751" w:rsidRPr="00FC1DD8" w:rsidRDefault="007F1751" w:rsidP="007F175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DD8">
        <w:rPr>
          <w:rFonts w:ascii="Times New Roman" w:hAnsi="Times New Roman" w:cs="Times New Roman"/>
          <w:bCs/>
          <w:sz w:val="28"/>
          <w:szCs w:val="28"/>
        </w:rPr>
        <w:t>Сохранением уровня безработицы: в 202</w:t>
      </w:r>
      <w:r w:rsidR="00187406" w:rsidRPr="00FC1DD8">
        <w:rPr>
          <w:rFonts w:ascii="Times New Roman" w:hAnsi="Times New Roman" w:cs="Times New Roman"/>
          <w:bCs/>
          <w:sz w:val="28"/>
          <w:szCs w:val="28"/>
        </w:rPr>
        <w:t>4</w:t>
      </w:r>
      <w:r w:rsidRPr="00FC1DD8">
        <w:rPr>
          <w:rFonts w:ascii="Times New Roman" w:hAnsi="Times New Roman" w:cs="Times New Roman"/>
          <w:bCs/>
          <w:sz w:val="28"/>
          <w:szCs w:val="28"/>
        </w:rPr>
        <w:t>-202</w:t>
      </w:r>
      <w:r w:rsidR="00187406" w:rsidRPr="00FC1DD8">
        <w:rPr>
          <w:rFonts w:ascii="Times New Roman" w:hAnsi="Times New Roman" w:cs="Times New Roman"/>
          <w:bCs/>
          <w:sz w:val="28"/>
          <w:szCs w:val="28"/>
        </w:rPr>
        <w:t>6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 годы 3,3% ежегодно.</w:t>
      </w:r>
    </w:p>
    <w:p w14:paraId="1C089916" w14:textId="37593D69" w:rsidR="00D805CB" w:rsidRPr="00FC1DD8" w:rsidRDefault="004C6074" w:rsidP="004C6074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DD8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проекта бюджета </w:t>
      </w:r>
    </w:p>
    <w:p w14:paraId="5E0A9B78" w14:textId="019025DF" w:rsidR="00D442F7" w:rsidRPr="00FC1DD8" w:rsidRDefault="00D442F7" w:rsidP="004D061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DD8">
        <w:rPr>
          <w:rFonts w:ascii="Times New Roman" w:hAnsi="Times New Roman" w:cs="Times New Roman"/>
          <w:bCs/>
          <w:sz w:val="28"/>
          <w:szCs w:val="28"/>
        </w:rPr>
        <w:t xml:space="preserve">Динамика основных параметров бюджета поселения </w:t>
      </w:r>
      <w:r w:rsidR="00443385" w:rsidRPr="00FC1DD8">
        <w:rPr>
          <w:rFonts w:ascii="Times New Roman" w:hAnsi="Times New Roman" w:cs="Times New Roman"/>
          <w:bCs/>
          <w:sz w:val="28"/>
          <w:szCs w:val="28"/>
        </w:rPr>
        <w:t xml:space="preserve">в 2024-2026 годах 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по сравнению с оценкой 2023 года характеризуется </w:t>
      </w:r>
      <w:r w:rsidR="008D0D27" w:rsidRPr="00FC1DD8">
        <w:rPr>
          <w:rFonts w:ascii="Times New Roman" w:hAnsi="Times New Roman" w:cs="Times New Roman"/>
          <w:bCs/>
          <w:sz w:val="28"/>
          <w:szCs w:val="28"/>
        </w:rPr>
        <w:t>сокращением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 планируемого объема </w:t>
      </w:r>
      <w:r w:rsidR="00AF4D6B" w:rsidRPr="00FC1DD8">
        <w:rPr>
          <w:rFonts w:ascii="Times New Roman" w:hAnsi="Times New Roman" w:cs="Times New Roman"/>
          <w:bCs/>
          <w:sz w:val="28"/>
          <w:szCs w:val="28"/>
        </w:rPr>
        <w:t xml:space="preserve">доходов и расходов </w:t>
      </w:r>
      <w:r w:rsidR="00C3585F" w:rsidRPr="00FC1DD8">
        <w:rPr>
          <w:rFonts w:ascii="Times New Roman" w:hAnsi="Times New Roman" w:cs="Times New Roman"/>
          <w:bCs/>
          <w:sz w:val="28"/>
          <w:szCs w:val="28"/>
        </w:rPr>
        <w:t>В</w:t>
      </w:r>
      <w:r w:rsidR="00AF4D6B" w:rsidRPr="00FC1DD8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443385" w:rsidRPr="00FC1DD8">
        <w:rPr>
          <w:rFonts w:ascii="Times New Roman" w:hAnsi="Times New Roman" w:cs="Times New Roman"/>
          <w:bCs/>
          <w:sz w:val="28"/>
          <w:szCs w:val="28"/>
        </w:rPr>
        <w:t>4</w:t>
      </w:r>
      <w:r w:rsidR="00AF4D6B" w:rsidRPr="00FC1DD8">
        <w:rPr>
          <w:rFonts w:ascii="Times New Roman" w:hAnsi="Times New Roman" w:cs="Times New Roman"/>
          <w:bCs/>
          <w:sz w:val="28"/>
          <w:szCs w:val="28"/>
        </w:rPr>
        <w:t xml:space="preserve">-2026 годы </w:t>
      </w:r>
      <w:r w:rsidR="00743F04" w:rsidRPr="00FC1DD8">
        <w:rPr>
          <w:rFonts w:ascii="Times New Roman" w:hAnsi="Times New Roman" w:cs="Times New Roman"/>
          <w:bCs/>
          <w:sz w:val="28"/>
          <w:szCs w:val="28"/>
        </w:rPr>
        <w:t>к</w:t>
      </w:r>
      <w:r w:rsidR="00C3585F" w:rsidRPr="00FC1D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3F04" w:rsidRPr="00FC1DD8">
        <w:rPr>
          <w:rFonts w:ascii="Times New Roman" w:hAnsi="Times New Roman" w:cs="Times New Roman"/>
          <w:bCs/>
          <w:sz w:val="28"/>
          <w:szCs w:val="28"/>
        </w:rPr>
        <w:t>прогнозу 202</w:t>
      </w:r>
      <w:r w:rsidR="00443385" w:rsidRPr="00FC1DD8">
        <w:rPr>
          <w:rFonts w:ascii="Times New Roman" w:hAnsi="Times New Roman" w:cs="Times New Roman"/>
          <w:bCs/>
          <w:sz w:val="28"/>
          <w:szCs w:val="28"/>
        </w:rPr>
        <w:t>3</w:t>
      </w:r>
      <w:r w:rsidR="00743F04" w:rsidRPr="00FC1DD8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C3585F" w:rsidRPr="00FC1D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2DE3" w:rsidRPr="00FC1DD8">
        <w:rPr>
          <w:rFonts w:ascii="Times New Roman" w:hAnsi="Times New Roman" w:cs="Times New Roman"/>
          <w:bCs/>
          <w:sz w:val="28"/>
          <w:szCs w:val="28"/>
        </w:rPr>
        <w:t>прогнозируется</w:t>
      </w:r>
      <w:r w:rsidR="00C3585F" w:rsidRPr="00FC1D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3385" w:rsidRPr="00FC1DD8">
        <w:rPr>
          <w:rFonts w:ascii="Times New Roman" w:hAnsi="Times New Roman" w:cs="Times New Roman"/>
          <w:bCs/>
          <w:sz w:val="28"/>
          <w:szCs w:val="28"/>
        </w:rPr>
        <w:t>рост</w:t>
      </w:r>
      <w:r w:rsidR="006545E5" w:rsidRPr="00FC1DD8">
        <w:rPr>
          <w:rFonts w:ascii="Times New Roman" w:hAnsi="Times New Roman" w:cs="Times New Roman"/>
          <w:bCs/>
          <w:sz w:val="28"/>
          <w:szCs w:val="28"/>
        </w:rPr>
        <w:t xml:space="preserve"> собственных доходов и </w:t>
      </w:r>
      <w:r w:rsidR="00C3585F" w:rsidRPr="00FC1DD8">
        <w:rPr>
          <w:rFonts w:ascii="Times New Roman" w:hAnsi="Times New Roman" w:cs="Times New Roman"/>
          <w:bCs/>
          <w:sz w:val="28"/>
          <w:szCs w:val="28"/>
        </w:rPr>
        <w:t xml:space="preserve">снижение </w:t>
      </w:r>
      <w:r w:rsidR="00AF4D6B" w:rsidRPr="00FC1DD8">
        <w:rPr>
          <w:rFonts w:ascii="Times New Roman" w:hAnsi="Times New Roman" w:cs="Times New Roman"/>
          <w:bCs/>
          <w:sz w:val="28"/>
          <w:szCs w:val="28"/>
        </w:rPr>
        <w:t>безвозмездных поступлений</w:t>
      </w:r>
      <w:r w:rsidR="00C3585F" w:rsidRPr="00FC1DD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F4D6B" w:rsidRPr="00FC1DD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DE122C4" w14:textId="5EC94FC5" w:rsidR="00390BBA" w:rsidRPr="00FC1DD8" w:rsidRDefault="004D061D" w:rsidP="004D061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DD8">
        <w:rPr>
          <w:rFonts w:ascii="Times New Roman" w:hAnsi="Times New Roman" w:cs="Times New Roman"/>
          <w:bCs/>
          <w:sz w:val="28"/>
          <w:szCs w:val="28"/>
        </w:rPr>
        <w:t xml:space="preserve">Основные </w:t>
      </w:r>
      <w:r w:rsidR="00D805CB" w:rsidRPr="00FC1DD8">
        <w:rPr>
          <w:rFonts w:ascii="Times New Roman" w:hAnsi="Times New Roman" w:cs="Times New Roman"/>
          <w:bCs/>
          <w:sz w:val="28"/>
          <w:szCs w:val="28"/>
        </w:rPr>
        <w:t xml:space="preserve">параметры </w:t>
      </w:r>
      <w:r w:rsidR="008A13FD" w:rsidRPr="00FC1DD8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="0086229E" w:rsidRPr="00FC1DD8">
        <w:rPr>
          <w:rFonts w:ascii="Times New Roman" w:hAnsi="Times New Roman" w:cs="Times New Roman"/>
          <w:bCs/>
          <w:sz w:val="28"/>
          <w:szCs w:val="28"/>
        </w:rPr>
        <w:t>бюджет</w:t>
      </w:r>
      <w:r w:rsidR="00D805CB" w:rsidRPr="00FC1DD8">
        <w:rPr>
          <w:rFonts w:ascii="Times New Roman" w:hAnsi="Times New Roman" w:cs="Times New Roman"/>
          <w:bCs/>
          <w:sz w:val="28"/>
          <w:szCs w:val="28"/>
        </w:rPr>
        <w:t>а</w:t>
      </w:r>
      <w:r w:rsidR="0086229E" w:rsidRPr="00FC1D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05CB" w:rsidRPr="00FC1DD8">
        <w:rPr>
          <w:rFonts w:ascii="Times New Roman" w:hAnsi="Times New Roman" w:cs="Times New Roman"/>
          <w:bCs/>
          <w:sz w:val="28"/>
          <w:szCs w:val="28"/>
        </w:rPr>
        <w:t>представлены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 в таблице:</w:t>
      </w:r>
    </w:p>
    <w:tbl>
      <w:tblPr>
        <w:tblW w:w="9316" w:type="dxa"/>
        <w:tblInd w:w="108" w:type="dxa"/>
        <w:tblLook w:val="04A0" w:firstRow="1" w:lastRow="0" w:firstColumn="1" w:lastColumn="0" w:noHBand="0" w:noVBand="1"/>
      </w:tblPr>
      <w:tblGrid>
        <w:gridCol w:w="1560"/>
        <w:gridCol w:w="917"/>
        <w:gridCol w:w="1022"/>
        <w:gridCol w:w="917"/>
        <w:gridCol w:w="1022"/>
        <w:gridCol w:w="917"/>
        <w:gridCol w:w="1022"/>
        <w:gridCol w:w="917"/>
        <w:gridCol w:w="1022"/>
      </w:tblGrid>
      <w:tr w:rsidR="004638F5" w:rsidRPr="00FC1DD8" w14:paraId="649C29AD" w14:textId="77777777" w:rsidTr="00FC1DD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886D4" w14:textId="77777777" w:rsidR="004638F5" w:rsidRPr="00FC1DD8" w:rsidRDefault="004638F5" w:rsidP="0046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B940DD" w14:textId="77777777" w:rsidR="004638F5" w:rsidRPr="00FC1DD8" w:rsidRDefault="004638F5" w:rsidP="0046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A53ED" w14:textId="77777777" w:rsidR="004638F5" w:rsidRPr="00FC1DD8" w:rsidRDefault="004638F5" w:rsidP="0046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26578" w14:textId="77777777" w:rsidR="004638F5" w:rsidRPr="00FC1DD8" w:rsidRDefault="004638F5" w:rsidP="0046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AB732E" w14:textId="77777777" w:rsidR="004638F5" w:rsidRPr="00FC1DD8" w:rsidRDefault="004638F5" w:rsidP="0046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6E6EBC" w14:textId="77777777" w:rsidR="004638F5" w:rsidRPr="00FC1DD8" w:rsidRDefault="004638F5" w:rsidP="0046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9AFB46" w14:textId="77777777" w:rsidR="004638F5" w:rsidRPr="00FC1DD8" w:rsidRDefault="004638F5" w:rsidP="0046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A68DD6" w14:textId="77777777" w:rsidR="004638F5" w:rsidRPr="00FC1DD8" w:rsidRDefault="004638F5" w:rsidP="00463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рублей</w:t>
            </w:r>
          </w:p>
        </w:tc>
      </w:tr>
      <w:tr w:rsidR="004638F5" w:rsidRPr="00FC1DD8" w14:paraId="4BB7B54D" w14:textId="77777777" w:rsidTr="00FC1DD8">
        <w:trPr>
          <w:trHeight w:val="33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5F7B101" w14:textId="77777777" w:rsidR="004638F5" w:rsidRPr="00FC1DD8" w:rsidRDefault="004638F5" w:rsidP="0046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A4E676E" w14:textId="77777777" w:rsidR="004638F5" w:rsidRPr="00FC1DD8" w:rsidRDefault="004638F5" w:rsidP="0046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2023 (оценка)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CE2A84C" w14:textId="77777777" w:rsidR="004638F5" w:rsidRPr="00FC1DD8" w:rsidRDefault="004638F5" w:rsidP="0046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2024 (прогноз)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E5F546F" w14:textId="77777777" w:rsidR="004638F5" w:rsidRPr="00FC1DD8" w:rsidRDefault="004638F5" w:rsidP="0046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2025 (прогноз)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A370496" w14:textId="77777777" w:rsidR="004638F5" w:rsidRPr="00FC1DD8" w:rsidRDefault="004638F5" w:rsidP="0046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2026 (прогноз)</w:t>
            </w:r>
          </w:p>
        </w:tc>
      </w:tr>
      <w:tr w:rsidR="004638F5" w:rsidRPr="00FC1DD8" w14:paraId="2EB2D524" w14:textId="77777777" w:rsidTr="00FC1DD8">
        <w:trPr>
          <w:trHeight w:val="48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31766" w14:textId="77777777" w:rsidR="004638F5" w:rsidRPr="00FC1DD8" w:rsidRDefault="004638F5" w:rsidP="00463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58863" w14:textId="77777777" w:rsidR="004638F5" w:rsidRPr="00FC1DD8" w:rsidRDefault="004638F5" w:rsidP="0046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DF9C2" w14:textId="77777777" w:rsidR="004638F5" w:rsidRPr="00FC1DD8" w:rsidRDefault="004638F5" w:rsidP="0046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35F5D" w14:textId="77777777" w:rsidR="004638F5" w:rsidRPr="00FC1DD8" w:rsidRDefault="004638F5" w:rsidP="0046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E7576" w14:textId="77777777" w:rsidR="004638F5" w:rsidRPr="00FC1DD8" w:rsidRDefault="004638F5" w:rsidP="0046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D0151" w14:textId="77777777" w:rsidR="004638F5" w:rsidRPr="00FC1DD8" w:rsidRDefault="004638F5" w:rsidP="0046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844EA" w14:textId="77777777" w:rsidR="004638F5" w:rsidRPr="00FC1DD8" w:rsidRDefault="004638F5" w:rsidP="0046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8793B" w14:textId="77777777" w:rsidR="004638F5" w:rsidRPr="00FC1DD8" w:rsidRDefault="004638F5" w:rsidP="0046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FBD6C" w14:textId="77777777" w:rsidR="004638F5" w:rsidRPr="00FC1DD8" w:rsidRDefault="004638F5" w:rsidP="0046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удельный вес, %</w:t>
            </w:r>
          </w:p>
        </w:tc>
      </w:tr>
      <w:tr w:rsidR="004638F5" w:rsidRPr="00FC1DD8" w14:paraId="40F8E0FB" w14:textId="77777777" w:rsidTr="00FC1DD8">
        <w:trPr>
          <w:trHeight w:val="4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79821" w14:textId="77777777" w:rsidR="004638F5" w:rsidRPr="00FC1DD8" w:rsidRDefault="004638F5" w:rsidP="00463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Доходы, в том числе: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3D97E" w14:textId="77777777" w:rsidR="004638F5" w:rsidRPr="00FC1DD8" w:rsidRDefault="004638F5" w:rsidP="00463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21 631,1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B96C1" w14:textId="77777777" w:rsidR="004638F5" w:rsidRPr="00FC1DD8" w:rsidRDefault="004638F5" w:rsidP="0046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35E1A" w14:textId="77777777" w:rsidR="004638F5" w:rsidRPr="00FC1DD8" w:rsidRDefault="004638F5" w:rsidP="00463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18 418,0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DEC2E" w14:textId="77777777" w:rsidR="004638F5" w:rsidRPr="00FC1DD8" w:rsidRDefault="004638F5" w:rsidP="0046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A674B" w14:textId="77777777" w:rsidR="004638F5" w:rsidRPr="00FC1DD8" w:rsidRDefault="004638F5" w:rsidP="00463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10 619,0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98622" w14:textId="77777777" w:rsidR="004638F5" w:rsidRPr="00FC1DD8" w:rsidRDefault="004638F5" w:rsidP="0046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B90AF" w14:textId="77777777" w:rsidR="004638F5" w:rsidRPr="00FC1DD8" w:rsidRDefault="004638F5" w:rsidP="00463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10 859,7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A443F" w14:textId="77777777" w:rsidR="004638F5" w:rsidRPr="00FC1DD8" w:rsidRDefault="004638F5" w:rsidP="0046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4638F5" w:rsidRPr="00FC1DD8" w14:paraId="49CFC3FC" w14:textId="77777777" w:rsidTr="00FC1DD8">
        <w:trPr>
          <w:trHeight w:val="4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BCA96" w14:textId="77777777" w:rsidR="004638F5" w:rsidRPr="00FC1DD8" w:rsidRDefault="004638F5" w:rsidP="00463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налоговые и неналоговые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7A852" w14:textId="77777777" w:rsidR="004638F5" w:rsidRPr="00FC1DD8" w:rsidRDefault="004638F5" w:rsidP="00463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9 275,7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124BC" w14:textId="77777777" w:rsidR="004638F5" w:rsidRPr="00FC1DD8" w:rsidRDefault="004638F5" w:rsidP="00463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B1D0F" w14:textId="77777777" w:rsidR="004638F5" w:rsidRPr="00FC1DD8" w:rsidRDefault="004638F5" w:rsidP="00463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9 808,8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69D57" w14:textId="77777777" w:rsidR="004638F5" w:rsidRPr="00FC1DD8" w:rsidRDefault="004638F5" w:rsidP="00463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F0B18" w14:textId="77777777" w:rsidR="004638F5" w:rsidRPr="00FC1DD8" w:rsidRDefault="004638F5" w:rsidP="00463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10 111,3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94E31" w14:textId="77777777" w:rsidR="004638F5" w:rsidRPr="00FC1DD8" w:rsidRDefault="004638F5" w:rsidP="00463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989AB" w14:textId="77777777" w:rsidR="004638F5" w:rsidRPr="00FC1DD8" w:rsidRDefault="004638F5" w:rsidP="00463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10 352,0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323C4" w14:textId="77777777" w:rsidR="004638F5" w:rsidRPr="00FC1DD8" w:rsidRDefault="004638F5" w:rsidP="00463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95,3</w:t>
            </w:r>
          </w:p>
        </w:tc>
      </w:tr>
      <w:tr w:rsidR="004638F5" w:rsidRPr="00FC1DD8" w14:paraId="5D61A09B" w14:textId="77777777" w:rsidTr="00FC1DD8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E73B6" w14:textId="77777777" w:rsidR="004638F5" w:rsidRPr="00FC1DD8" w:rsidRDefault="004638F5" w:rsidP="00463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безвозмездные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9ECCD" w14:textId="77777777" w:rsidR="004638F5" w:rsidRPr="00FC1DD8" w:rsidRDefault="004638F5" w:rsidP="00463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12 355,4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E4C98" w14:textId="77777777" w:rsidR="004638F5" w:rsidRPr="00FC1DD8" w:rsidRDefault="004638F5" w:rsidP="00463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D07B5" w14:textId="77777777" w:rsidR="004638F5" w:rsidRPr="00FC1DD8" w:rsidRDefault="004638F5" w:rsidP="00463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8 609,2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D9634" w14:textId="77777777" w:rsidR="004638F5" w:rsidRPr="00FC1DD8" w:rsidRDefault="004638F5" w:rsidP="00463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80E80" w14:textId="77777777" w:rsidR="004638F5" w:rsidRPr="00FC1DD8" w:rsidRDefault="004638F5" w:rsidP="00463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507,7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11485" w14:textId="77777777" w:rsidR="004638F5" w:rsidRPr="00FC1DD8" w:rsidRDefault="004638F5" w:rsidP="00463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D3239" w14:textId="77777777" w:rsidR="004638F5" w:rsidRPr="00FC1DD8" w:rsidRDefault="004638F5" w:rsidP="00463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507,7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C6A95" w14:textId="77777777" w:rsidR="004638F5" w:rsidRPr="00FC1DD8" w:rsidRDefault="004638F5" w:rsidP="00463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</w:t>
            </w:r>
          </w:p>
        </w:tc>
      </w:tr>
      <w:tr w:rsidR="004638F5" w:rsidRPr="00FC1DD8" w14:paraId="53AB1F1C" w14:textId="77777777" w:rsidTr="00FC1DD8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B4948" w14:textId="77777777" w:rsidR="004638F5" w:rsidRPr="00FC1DD8" w:rsidRDefault="004638F5" w:rsidP="00463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70302" w14:textId="77777777" w:rsidR="004638F5" w:rsidRPr="00FC1DD8" w:rsidRDefault="004638F5" w:rsidP="00463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22 059,8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B31E0" w14:textId="77777777" w:rsidR="004638F5" w:rsidRPr="00FC1DD8" w:rsidRDefault="004638F5" w:rsidP="0046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54986" w14:textId="77777777" w:rsidR="004638F5" w:rsidRPr="00FC1DD8" w:rsidRDefault="004638F5" w:rsidP="00463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19 018,0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269EE" w14:textId="77777777" w:rsidR="004638F5" w:rsidRPr="00FC1DD8" w:rsidRDefault="004638F5" w:rsidP="0046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6978B" w14:textId="77777777" w:rsidR="004638F5" w:rsidRPr="00FC1DD8" w:rsidRDefault="004638F5" w:rsidP="00463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11 019,0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07F4C" w14:textId="77777777" w:rsidR="004638F5" w:rsidRPr="00FC1DD8" w:rsidRDefault="004638F5" w:rsidP="0046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04B3E" w14:textId="77777777" w:rsidR="004638F5" w:rsidRPr="00FC1DD8" w:rsidRDefault="004638F5" w:rsidP="00463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11 259,7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3720C" w14:textId="77777777" w:rsidR="004638F5" w:rsidRPr="00FC1DD8" w:rsidRDefault="004638F5" w:rsidP="0046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638F5" w:rsidRPr="00FC1DD8" w14:paraId="2B2C0ECB" w14:textId="77777777" w:rsidTr="00FC1DD8">
        <w:trPr>
          <w:trHeight w:val="4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54C76" w14:textId="77777777" w:rsidR="004638F5" w:rsidRPr="00FC1DD8" w:rsidRDefault="004638F5" w:rsidP="00463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Дефицит (профицит)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33C29" w14:textId="77777777" w:rsidR="004638F5" w:rsidRPr="00FC1DD8" w:rsidRDefault="004638F5" w:rsidP="00463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-428,7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BCF2" w14:textId="77777777" w:rsidR="004638F5" w:rsidRPr="00FC1DD8" w:rsidRDefault="004638F5" w:rsidP="0046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877C4" w14:textId="77777777" w:rsidR="004638F5" w:rsidRPr="00FC1DD8" w:rsidRDefault="004638F5" w:rsidP="00463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-600,0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76AC1" w14:textId="77777777" w:rsidR="004638F5" w:rsidRPr="00FC1DD8" w:rsidRDefault="004638F5" w:rsidP="0046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72BB5" w14:textId="77777777" w:rsidR="004638F5" w:rsidRPr="00FC1DD8" w:rsidRDefault="004638F5" w:rsidP="00463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-400,0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47E11" w14:textId="77777777" w:rsidR="004638F5" w:rsidRPr="00FC1DD8" w:rsidRDefault="004638F5" w:rsidP="0046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53EAC" w14:textId="77777777" w:rsidR="004638F5" w:rsidRPr="00FC1DD8" w:rsidRDefault="004638F5" w:rsidP="00463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-400,0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226EC" w14:textId="77777777" w:rsidR="004638F5" w:rsidRPr="00FC1DD8" w:rsidRDefault="004638F5" w:rsidP="0046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14:paraId="57C074E5" w14:textId="461733BB" w:rsidR="00F42DE3" w:rsidRPr="00FC1DD8" w:rsidRDefault="00F42DE3" w:rsidP="00156DA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DD8">
        <w:rPr>
          <w:rFonts w:ascii="Times New Roman" w:hAnsi="Times New Roman" w:cs="Times New Roman"/>
          <w:bCs/>
          <w:sz w:val="28"/>
          <w:szCs w:val="28"/>
        </w:rPr>
        <w:t xml:space="preserve">Бюджет поселения на 2024-2026 годы предусмотрен с </w:t>
      </w:r>
      <w:r w:rsidR="00443385" w:rsidRPr="00FC1DD8">
        <w:rPr>
          <w:rFonts w:ascii="Times New Roman" w:hAnsi="Times New Roman" w:cs="Times New Roman"/>
          <w:bCs/>
          <w:sz w:val="28"/>
          <w:szCs w:val="28"/>
        </w:rPr>
        <w:t xml:space="preserve">ежегодным </w:t>
      </w:r>
      <w:r w:rsidRPr="00FC1DD8">
        <w:rPr>
          <w:rFonts w:ascii="Times New Roman" w:hAnsi="Times New Roman" w:cs="Times New Roman"/>
          <w:bCs/>
          <w:sz w:val="28"/>
          <w:szCs w:val="28"/>
        </w:rPr>
        <w:t>дефицитом</w:t>
      </w:r>
      <w:r w:rsidR="00443385" w:rsidRPr="00FC1DD8">
        <w:rPr>
          <w:rFonts w:ascii="Times New Roman" w:hAnsi="Times New Roman" w:cs="Times New Roman"/>
          <w:bCs/>
          <w:sz w:val="28"/>
          <w:szCs w:val="28"/>
        </w:rPr>
        <w:t>: в 2024 году – 600,0 тыс. рублей, в 2025 году – 400,0 тыс. рублей, в 2026 году – 400,0 тыс. рублей. И</w:t>
      </w:r>
      <w:r w:rsidRPr="00FC1DD8">
        <w:rPr>
          <w:rFonts w:ascii="Times New Roman" w:hAnsi="Times New Roman" w:cs="Times New Roman"/>
          <w:bCs/>
          <w:sz w:val="28"/>
          <w:szCs w:val="28"/>
        </w:rPr>
        <w:t>сточниками финансирования которого являются остатки средств на счетах бюджета по итогам финансового года.</w:t>
      </w:r>
    </w:p>
    <w:p w14:paraId="5E3E2842" w14:textId="20092AC0" w:rsidR="00156DA7" w:rsidRPr="00FC1DD8" w:rsidRDefault="00156DA7" w:rsidP="00156DA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DD8">
        <w:rPr>
          <w:rFonts w:ascii="Times New Roman" w:hAnsi="Times New Roman" w:cs="Times New Roman"/>
          <w:bCs/>
          <w:i/>
          <w:iCs/>
          <w:sz w:val="28"/>
          <w:szCs w:val="28"/>
        </w:rPr>
        <w:t>Налоговые и неналоговые доходы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 в 202</w:t>
      </w:r>
      <w:r w:rsidR="00F444DE" w:rsidRPr="00FC1DD8">
        <w:rPr>
          <w:rFonts w:ascii="Times New Roman" w:hAnsi="Times New Roman" w:cs="Times New Roman"/>
          <w:bCs/>
          <w:sz w:val="28"/>
          <w:szCs w:val="28"/>
        </w:rPr>
        <w:t>4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 году по сравнению с </w:t>
      </w:r>
      <w:r w:rsidR="00F444DE" w:rsidRPr="00FC1DD8">
        <w:rPr>
          <w:rFonts w:ascii="Times New Roman" w:hAnsi="Times New Roman" w:cs="Times New Roman"/>
          <w:bCs/>
          <w:sz w:val="28"/>
          <w:szCs w:val="28"/>
        </w:rPr>
        <w:t>оценкой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F444DE" w:rsidRPr="00FC1DD8">
        <w:rPr>
          <w:rFonts w:ascii="Times New Roman" w:hAnsi="Times New Roman" w:cs="Times New Roman"/>
          <w:bCs/>
          <w:sz w:val="28"/>
          <w:szCs w:val="28"/>
        </w:rPr>
        <w:t>3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443385" w:rsidRPr="00FC1DD8">
        <w:rPr>
          <w:rFonts w:ascii="Times New Roman" w:hAnsi="Times New Roman" w:cs="Times New Roman"/>
          <w:bCs/>
          <w:sz w:val="28"/>
          <w:szCs w:val="28"/>
        </w:rPr>
        <w:t>увеличиваются</w:t>
      </w:r>
      <w:r w:rsidR="00F444DE" w:rsidRPr="00FC1DD8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443385" w:rsidRPr="00FC1DD8">
        <w:rPr>
          <w:rFonts w:ascii="Times New Roman" w:hAnsi="Times New Roman" w:cs="Times New Roman"/>
          <w:bCs/>
          <w:sz w:val="28"/>
          <w:szCs w:val="28"/>
        </w:rPr>
        <w:t>533,1</w:t>
      </w:r>
      <w:r w:rsidR="007F366E" w:rsidRPr="00FC1D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тыс. рублей </w:t>
      </w:r>
      <w:r w:rsidR="007F366E" w:rsidRPr="00FC1DD8">
        <w:rPr>
          <w:rFonts w:ascii="Times New Roman" w:hAnsi="Times New Roman" w:cs="Times New Roman"/>
          <w:bCs/>
          <w:sz w:val="28"/>
          <w:szCs w:val="28"/>
        </w:rPr>
        <w:t>(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443385" w:rsidRPr="00FC1DD8">
        <w:rPr>
          <w:rFonts w:ascii="Times New Roman" w:hAnsi="Times New Roman" w:cs="Times New Roman"/>
          <w:bCs/>
          <w:sz w:val="28"/>
          <w:szCs w:val="28"/>
        </w:rPr>
        <w:t>5,7</w:t>
      </w:r>
      <w:r w:rsidRPr="00FC1DD8">
        <w:rPr>
          <w:rFonts w:ascii="Times New Roman" w:hAnsi="Times New Roman" w:cs="Times New Roman"/>
          <w:bCs/>
          <w:sz w:val="28"/>
          <w:szCs w:val="28"/>
        </w:rPr>
        <w:t>%</w:t>
      </w:r>
      <w:r w:rsidR="007F366E" w:rsidRPr="00FC1DD8">
        <w:rPr>
          <w:rFonts w:ascii="Times New Roman" w:hAnsi="Times New Roman" w:cs="Times New Roman"/>
          <w:bCs/>
          <w:sz w:val="28"/>
          <w:szCs w:val="28"/>
        </w:rPr>
        <w:t>)</w:t>
      </w:r>
      <w:r w:rsidRPr="00FC1DD8">
        <w:rPr>
          <w:rFonts w:ascii="Times New Roman" w:hAnsi="Times New Roman" w:cs="Times New Roman"/>
          <w:bCs/>
          <w:sz w:val="28"/>
          <w:szCs w:val="28"/>
        </w:rPr>
        <w:t>, в 202</w:t>
      </w:r>
      <w:r w:rsidR="007F366E" w:rsidRPr="00FC1DD8">
        <w:rPr>
          <w:rFonts w:ascii="Times New Roman" w:hAnsi="Times New Roman" w:cs="Times New Roman"/>
          <w:bCs/>
          <w:sz w:val="28"/>
          <w:szCs w:val="28"/>
        </w:rPr>
        <w:t>5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 году по отношению </w:t>
      </w:r>
      <w:r w:rsidR="007F366E" w:rsidRPr="00FC1DD8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FC1DD8">
        <w:rPr>
          <w:rFonts w:ascii="Times New Roman" w:hAnsi="Times New Roman" w:cs="Times New Roman"/>
          <w:bCs/>
          <w:sz w:val="28"/>
          <w:szCs w:val="28"/>
        </w:rPr>
        <w:t>202</w:t>
      </w:r>
      <w:r w:rsidR="007F366E" w:rsidRPr="00FC1DD8">
        <w:rPr>
          <w:rFonts w:ascii="Times New Roman" w:hAnsi="Times New Roman" w:cs="Times New Roman"/>
          <w:bCs/>
          <w:sz w:val="28"/>
          <w:szCs w:val="28"/>
        </w:rPr>
        <w:t>4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7F366E" w:rsidRPr="00FC1DD8">
        <w:rPr>
          <w:rFonts w:ascii="Times New Roman" w:hAnsi="Times New Roman" w:cs="Times New Roman"/>
          <w:bCs/>
          <w:sz w:val="28"/>
          <w:szCs w:val="28"/>
        </w:rPr>
        <w:t>у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 увеличиваются на </w:t>
      </w:r>
      <w:r w:rsidR="00443385" w:rsidRPr="00FC1DD8">
        <w:rPr>
          <w:rFonts w:ascii="Times New Roman" w:hAnsi="Times New Roman" w:cs="Times New Roman"/>
          <w:bCs/>
          <w:sz w:val="28"/>
          <w:szCs w:val="28"/>
        </w:rPr>
        <w:t>302,5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 тыс. рублей </w:t>
      </w:r>
      <w:r w:rsidR="007F366E" w:rsidRPr="00FC1DD8">
        <w:rPr>
          <w:rFonts w:ascii="Times New Roman" w:hAnsi="Times New Roman" w:cs="Times New Roman"/>
          <w:bCs/>
          <w:sz w:val="28"/>
          <w:szCs w:val="28"/>
        </w:rPr>
        <w:t>(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443385" w:rsidRPr="00FC1DD8">
        <w:rPr>
          <w:rFonts w:ascii="Times New Roman" w:hAnsi="Times New Roman" w:cs="Times New Roman"/>
          <w:bCs/>
          <w:sz w:val="28"/>
          <w:szCs w:val="28"/>
        </w:rPr>
        <w:t>3,1</w:t>
      </w:r>
      <w:r w:rsidRPr="00FC1DD8">
        <w:rPr>
          <w:rFonts w:ascii="Times New Roman" w:hAnsi="Times New Roman" w:cs="Times New Roman"/>
          <w:bCs/>
          <w:sz w:val="28"/>
          <w:szCs w:val="28"/>
        </w:rPr>
        <w:t>%</w:t>
      </w:r>
      <w:r w:rsidR="007F366E" w:rsidRPr="00FC1DD8">
        <w:rPr>
          <w:rFonts w:ascii="Times New Roman" w:hAnsi="Times New Roman" w:cs="Times New Roman"/>
          <w:bCs/>
          <w:sz w:val="28"/>
          <w:szCs w:val="28"/>
        </w:rPr>
        <w:t>)</w:t>
      </w:r>
      <w:r w:rsidRPr="00FC1DD8">
        <w:rPr>
          <w:rFonts w:ascii="Times New Roman" w:hAnsi="Times New Roman" w:cs="Times New Roman"/>
          <w:bCs/>
          <w:sz w:val="28"/>
          <w:szCs w:val="28"/>
        </w:rPr>
        <w:t>, в 202</w:t>
      </w:r>
      <w:r w:rsidR="007F366E" w:rsidRPr="00FC1DD8">
        <w:rPr>
          <w:rFonts w:ascii="Times New Roman" w:hAnsi="Times New Roman" w:cs="Times New Roman"/>
          <w:bCs/>
          <w:sz w:val="28"/>
          <w:szCs w:val="28"/>
        </w:rPr>
        <w:t>6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 году по сравнению с 202</w:t>
      </w:r>
      <w:r w:rsidR="007F366E" w:rsidRPr="00FC1DD8">
        <w:rPr>
          <w:rFonts w:ascii="Times New Roman" w:hAnsi="Times New Roman" w:cs="Times New Roman"/>
          <w:bCs/>
          <w:sz w:val="28"/>
          <w:szCs w:val="28"/>
        </w:rPr>
        <w:t>5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 годом  увеличение составляет </w:t>
      </w:r>
      <w:r w:rsidR="00443385" w:rsidRPr="00FC1DD8">
        <w:rPr>
          <w:rFonts w:ascii="Times New Roman" w:hAnsi="Times New Roman" w:cs="Times New Roman"/>
          <w:bCs/>
          <w:sz w:val="28"/>
          <w:szCs w:val="28"/>
        </w:rPr>
        <w:t>240,7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 тыс. рублей </w:t>
      </w:r>
      <w:r w:rsidR="007F366E" w:rsidRPr="00FC1DD8">
        <w:rPr>
          <w:rFonts w:ascii="Times New Roman" w:hAnsi="Times New Roman" w:cs="Times New Roman"/>
          <w:bCs/>
          <w:sz w:val="28"/>
          <w:szCs w:val="28"/>
        </w:rPr>
        <w:t>(</w:t>
      </w:r>
      <w:r w:rsidR="00443385" w:rsidRPr="00FC1DD8">
        <w:rPr>
          <w:rFonts w:ascii="Times New Roman" w:hAnsi="Times New Roman" w:cs="Times New Roman"/>
          <w:bCs/>
          <w:sz w:val="28"/>
          <w:szCs w:val="28"/>
        </w:rPr>
        <w:t>2,4</w:t>
      </w:r>
      <w:r w:rsidRPr="00FC1DD8">
        <w:rPr>
          <w:rFonts w:ascii="Times New Roman" w:hAnsi="Times New Roman" w:cs="Times New Roman"/>
          <w:bCs/>
          <w:sz w:val="28"/>
          <w:szCs w:val="28"/>
        </w:rPr>
        <w:t>%</w:t>
      </w:r>
      <w:r w:rsidR="007F366E" w:rsidRPr="00FC1DD8">
        <w:rPr>
          <w:rFonts w:ascii="Times New Roman" w:hAnsi="Times New Roman" w:cs="Times New Roman"/>
          <w:bCs/>
          <w:sz w:val="28"/>
          <w:szCs w:val="28"/>
        </w:rPr>
        <w:t>)</w:t>
      </w:r>
      <w:r w:rsidRPr="00FC1DD8">
        <w:rPr>
          <w:rFonts w:ascii="Times New Roman" w:hAnsi="Times New Roman" w:cs="Times New Roman"/>
          <w:bCs/>
          <w:sz w:val="28"/>
          <w:szCs w:val="28"/>
        </w:rPr>
        <w:t>.</w:t>
      </w:r>
    </w:p>
    <w:p w14:paraId="119B47EB" w14:textId="19D5A6EE" w:rsidR="00156DA7" w:rsidRPr="00FC1DD8" w:rsidRDefault="007F366E" w:rsidP="00156DA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DD8">
        <w:rPr>
          <w:rFonts w:ascii="Times New Roman" w:hAnsi="Times New Roman" w:cs="Times New Roman"/>
          <w:bCs/>
          <w:sz w:val="28"/>
          <w:szCs w:val="28"/>
        </w:rPr>
        <w:t xml:space="preserve">По сравнению с оценкой 2023 года в 2024 году </w:t>
      </w:r>
      <w:r w:rsidRPr="00FC1DD8">
        <w:rPr>
          <w:rFonts w:ascii="Times New Roman" w:hAnsi="Times New Roman" w:cs="Times New Roman"/>
          <w:bCs/>
          <w:i/>
          <w:iCs/>
          <w:sz w:val="28"/>
          <w:szCs w:val="28"/>
        </w:rPr>
        <w:t>б</w:t>
      </w:r>
      <w:r w:rsidR="00156DA7" w:rsidRPr="00FC1DD8">
        <w:rPr>
          <w:rFonts w:ascii="Times New Roman" w:hAnsi="Times New Roman" w:cs="Times New Roman"/>
          <w:bCs/>
          <w:i/>
          <w:iCs/>
          <w:sz w:val="28"/>
          <w:szCs w:val="28"/>
        </w:rPr>
        <w:t>езвозмездные поступления</w:t>
      </w:r>
      <w:r w:rsidR="00156DA7" w:rsidRPr="00FC1D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3385" w:rsidRPr="00FC1DD8">
        <w:rPr>
          <w:rFonts w:ascii="Times New Roman" w:hAnsi="Times New Roman" w:cs="Times New Roman"/>
          <w:bCs/>
          <w:sz w:val="28"/>
          <w:szCs w:val="28"/>
        </w:rPr>
        <w:t>уменьшаются</w:t>
      </w:r>
      <w:r w:rsidR="00156DA7" w:rsidRPr="00FC1DD8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443385" w:rsidRPr="00FC1DD8">
        <w:rPr>
          <w:rFonts w:ascii="Times New Roman" w:hAnsi="Times New Roman" w:cs="Times New Roman"/>
          <w:bCs/>
          <w:sz w:val="28"/>
          <w:szCs w:val="28"/>
        </w:rPr>
        <w:t>3 746,2</w:t>
      </w:r>
      <w:r w:rsidR="00156DA7" w:rsidRPr="00FC1DD8">
        <w:rPr>
          <w:rFonts w:ascii="Times New Roman" w:hAnsi="Times New Roman" w:cs="Times New Roman"/>
          <w:bCs/>
          <w:sz w:val="28"/>
          <w:szCs w:val="28"/>
        </w:rPr>
        <w:t xml:space="preserve"> тыс. рублей 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156DA7" w:rsidRPr="00FC1DD8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443385" w:rsidRPr="00FC1DD8">
        <w:rPr>
          <w:rFonts w:ascii="Times New Roman" w:hAnsi="Times New Roman" w:cs="Times New Roman"/>
          <w:bCs/>
          <w:sz w:val="28"/>
          <w:szCs w:val="28"/>
        </w:rPr>
        <w:t>30,3</w:t>
      </w:r>
      <w:r w:rsidR="00156DA7" w:rsidRPr="00FC1DD8">
        <w:rPr>
          <w:rFonts w:ascii="Times New Roman" w:hAnsi="Times New Roman" w:cs="Times New Roman"/>
          <w:bCs/>
          <w:sz w:val="28"/>
          <w:szCs w:val="28"/>
        </w:rPr>
        <w:t>%</w:t>
      </w:r>
      <w:r w:rsidRPr="00FC1DD8">
        <w:rPr>
          <w:rFonts w:ascii="Times New Roman" w:hAnsi="Times New Roman" w:cs="Times New Roman"/>
          <w:bCs/>
          <w:sz w:val="28"/>
          <w:szCs w:val="28"/>
        </w:rPr>
        <w:t>)</w:t>
      </w:r>
      <w:r w:rsidR="00156DA7" w:rsidRPr="00FC1DD8">
        <w:rPr>
          <w:rFonts w:ascii="Times New Roman" w:hAnsi="Times New Roman" w:cs="Times New Roman"/>
          <w:bCs/>
          <w:sz w:val="28"/>
          <w:szCs w:val="28"/>
        </w:rPr>
        <w:t>, в 202</w:t>
      </w:r>
      <w:r w:rsidRPr="00FC1DD8">
        <w:rPr>
          <w:rFonts w:ascii="Times New Roman" w:hAnsi="Times New Roman" w:cs="Times New Roman"/>
          <w:bCs/>
          <w:sz w:val="28"/>
          <w:szCs w:val="28"/>
        </w:rPr>
        <w:t>5</w:t>
      </w:r>
      <w:r w:rsidR="00156DA7" w:rsidRPr="00FC1DD8">
        <w:rPr>
          <w:rFonts w:ascii="Times New Roman" w:hAnsi="Times New Roman" w:cs="Times New Roman"/>
          <w:bCs/>
          <w:sz w:val="28"/>
          <w:szCs w:val="28"/>
        </w:rPr>
        <w:t xml:space="preserve"> году снижаются по сравнению с 202</w:t>
      </w:r>
      <w:r w:rsidRPr="00FC1DD8">
        <w:rPr>
          <w:rFonts w:ascii="Times New Roman" w:hAnsi="Times New Roman" w:cs="Times New Roman"/>
          <w:bCs/>
          <w:sz w:val="28"/>
          <w:szCs w:val="28"/>
        </w:rPr>
        <w:t>4</w:t>
      </w:r>
      <w:r w:rsidR="00156DA7" w:rsidRPr="00FC1DD8">
        <w:rPr>
          <w:rFonts w:ascii="Times New Roman" w:hAnsi="Times New Roman" w:cs="Times New Roman"/>
          <w:bCs/>
          <w:sz w:val="28"/>
          <w:szCs w:val="28"/>
        </w:rPr>
        <w:t xml:space="preserve"> годом на </w:t>
      </w:r>
      <w:r w:rsidR="00443385" w:rsidRPr="00FC1DD8">
        <w:rPr>
          <w:rFonts w:ascii="Times New Roman" w:hAnsi="Times New Roman" w:cs="Times New Roman"/>
          <w:bCs/>
          <w:sz w:val="28"/>
          <w:szCs w:val="28"/>
        </w:rPr>
        <w:t>8 101,5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="00156DA7" w:rsidRPr="00FC1D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1DD8">
        <w:rPr>
          <w:rFonts w:ascii="Times New Roman" w:hAnsi="Times New Roman" w:cs="Times New Roman"/>
          <w:bCs/>
          <w:sz w:val="28"/>
          <w:szCs w:val="28"/>
        </w:rPr>
        <w:t>(</w:t>
      </w:r>
      <w:r w:rsidR="00156DA7" w:rsidRPr="00FC1DD8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F1408E" w:rsidRPr="00FC1DD8">
        <w:rPr>
          <w:rFonts w:ascii="Times New Roman" w:hAnsi="Times New Roman" w:cs="Times New Roman"/>
          <w:bCs/>
          <w:sz w:val="28"/>
          <w:szCs w:val="28"/>
        </w:rPr>
        <w:t>94,1</w:t>
      </w:r>
      <w:r w:rsidR="00156DA7" w:rsidRPr="00FC1DD8">
        <w:rPr>
          <w:rFonts w:ascii="Times New Roman" w:hAnsi="Times New Roman" w:cs="Times New Roman"/>
          <w:bCs/>
          <w:sz w:val="28"/>
          <w:szCs w:val="28"/>
        </w:rPr>
        <w:t>%</w:t>
      </w:r>
      <w:r w:rsidRPr="00FC1DD8">
        <w:rPr>
          <w:rFonts w:ascii="Times New Roman" w:hAnsi="Times New Roman" w:cs="Times New Roman"/>
          <w:bCs/>
          <w:sz w:val="28"/>
          <w:szCs w:val="28"/>
        </w:rPr>
        <w:t>)</w:t>
      </w:r>
      <w:r w:rsidR="00156DA7" w:rsidRPr="00FC1DD8">
        <w:rPr>
          <w:rFonts w:ascii="Times New Roman" w:hAnsi="Times New Roman" w:cs="Times New Roman"/>
          <w:bCs/>
          <w:sz w:val="28"/>
          <w:szCs w:val="28"/>
        </w:rPr>
        <w:t>, в 202</w:t>
      </w:r>
      <w:r w:rsidRPr="00FC1DD8">
        <w:rPr>
          <w:rFonts w:ascii="Times New Roman" w:hAnsi="Times New Roman" w:cs="Times New Roman"/>
          <w:bCs/>
          <w:sz w:val="28"/>
          <w:szCs w:val="28"/>
        </w:rPr>
        <w:t>6</w:t>
      </w:r>
      <w:r w:rsidR="00156DA7" w:rsidRPr="00FC1DD8">
        <w:rPr>
          <w:rFonts w:ascii="Times New Roman" w:hAnsi="Times New Roman" w:cs="Times New Roman"/>
          <w:bCs/>
          <w:sz w:val="28"/>
          <w:szCs w:val="28"/>
        </w:rPr>
        <w:t xml:space="preserve"> году </w:t>
      </w:r>
      <w:r w:rsidR="00F1408E" w:rsidRPr="00FC1DD8">
        <w:rPr>
          <w:rFonts w:ascii="Times New Roman" w:hAnsi="Times New Roman" w:cs="Times New Roman"/>
          <w:bCs/>
          <w:sz w:val="28"/>
          <w:szCs w:val="28"/>
        </w:rPr>
        <w:t>на уровне прогноза 2025 года – 507,7 тыс. рублей.</w:t>
      </w:r>
    </w:p>
    <w:p w14:paraId="65FE6FA1" w14:textId="62563CD9" w:rsidR="00C15E87" w:rsidRPr="00FC1DD8" w:rsidRDefault="00156DA7" w:rsidP="00156DA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DD8">
        <w:rPr>
          <w:rFonts w:ascii="Times New Roman" w:hAnsi="Times New Roman" w:cs="Times New Roman"/>
          <w:bCs/>
          <w:sz w:val="28"/>
          <w:szCs w:val="28"/>
        </w:rPr>
        <w:t>Расходы бюджета поселения на 202</w:t>
      </w:r>
      <w:r w:rsidR="00130ED9" w:rsidRPr="00FC1DD8">
        <w:rPr>
          <w:rFonts w:ascii="Times New Roman" w:hAnsi="Times New Roman" w:cs="Times New Roman"/>
          <w:bCs/>
          <w:sz w:val="28"/>
          <w:szCs w:val="28"/>
        </w:rPr>
        <w:t>4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 год предусмотрены в объеме </w:t>
      </w:r>
      <w:r w:rsidR="00F1408E" w:rsidRPr="00FC1DD8">
        <w:rPr>
          <w:rFonts w:ascii="Times New Roman" w:hAnsi="Times New Roman" w:cs="Times New Roman"/>
          <w:bCs/>
          <w:sz w:val="28"/>
          <w:szCs w:val="28"/>
        </w:rPr>
        <w:t>19 018,0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 тыс. рублей,</w:t>
      </w:r>
      <w:r w:rsidR="00527BF4" w:rsidRPr="00FC1DD8">
        <w:rPr>
          <w:rFonts w:ascii="Times New Roman" w:hAnsi="Times New Roman" w:cs="Times New Roman"/>
          <w:bCs/>
          <w:sz w:val="28"/>
          <w:szCs w:val="28"/>
        </w:rPr>
        <w:t xml:space="preserve"> на 2025 год – </w:t>
      </w:r>
      <w:r w:rsidR="00F1408E" w:rsidRPr="00FC1DD8">
        <w:rPr>
          <w:rFonts w:ascii="Times New Roman" w:hAnsi="Times New Roman" w:cs="Times New Roman"/>
          <w:bCs/>
          <w:sz w:val="28"/>
          <w:szCs w:val="28"/>
        </w:rPr>
        <w:t>11 019,0</w:t>
      </w:r>
      <w:r w:rsidR="00527BF4" w:rsidRPr="00FC1DD8">
        <w:rPr>
          <w:rFonts w:ascii="Times New Roman" w:hAnsi="Times New Roman" w:cs="Times New Roman"/>
          <w:bCs/>
          <w:sz w:val="28"/>
          <w:szCs w:val="28"/>
        </w:rPr>
        <w:t xml:space="preserve"> тыс. рублей, на 2026 год – </w:t>
      </w:r>
      <w:r w:rsidR="00F1408E" w:rsidRPr="00FC1DD8">
        <w:rPr>
          <w:rFonts w:ascii="Times New Roman" w:hAnsi="Times New Roman" w:cs="Times New Roman"/>
          <w:bCs/>
          <w:sz w:val="28"/>
          <w:szCs w:val="28"/>
        </w:rPr>
        <w:t>11 259,7</w:t>
      </w:r>
      <w:r w:rsidR="00527BF4" w:rsidRPr="00FC1DD8">
        <w:rPr>
          <w:rFonts w:ascii="Times New Roman" w:hAnsi="Times New Roman" w:cs="Times New Roman"/>
          <w:bCs/>
          <w:sz w:val="28"/>
          <w:szCs w:val="28"/>
        </w:rPr>
        <w:t xml:space="preserve"> тыс. рублей.</w:t>
      </w:r>
    </w:p>
    <w:p w14:paraId="216945F2" w14:textId="381B215C" w:rsidR="00F1408E" w:rsidRPr="00FC1DD8" w:rsidRDefault="00F1408E" w:rsidP="00156DA7">
      <w:pPr>
        <w:spacing w:after="0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C1DD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В пункте 1 текстовой части проекта решения о бюджете общий объем расходов бюджета поселения на 2024 год указан в сумме 9 018,0 тыс. рублей, с занижением на 10 000,0 тыс. рублей. </w:t>
      </w:r>
    </w:p>
    <w:p w14:paraId="41278B1E" w14:textId="1F98C209" w:rsidR="00541DF8" w:rsidRPr="00FC1DD8" w:rsidRDefault="004C6074" w:rsidP="00684A89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DD8">
        <w:rPr>
          <w:rFonts w:ascii="Times New Roman" w:hAnsi="Times New Roman" w:cs="Times New Roman"/>
          <w:b/>
          <w:sz w:val="28"/>
          <w:szCs w:val="28"/>
        </w:rPr>
        <w:t>Доходная часть проекта</w:t>
      </w:r>
      <w:r w:rsidR="00815E63" w:rsidRPr="00FC1DD8">
        <w:rPr>
          <w:rFonts w:ascii="Times New Roman" w:hAnsi="Times New Roman" w:cs="Times New Roman"/>
          <w:b/>
          <w:sz w:val="28"/>
          <w:szCs w:val="28"/>
        </w:rPr>
        <w:t xml:space="preserve"> бюджета поселения </w:t>
      </w:r>
    </w:p>
    <w:p w14:paraId="38FF9682" w14:textId="33FC2B10" w:rsidR="00125162" w:rsidRPr="00FC1DD8" w:rsidRDefault="00125162" w:rsidP="00815E6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DD8">
        <w:rPr>
          <w:rFonts w:ascii="Times New Roman" w:hAnsi="Times New Roman" w:cs="Times New Roman"/>
          <w:bCs/>
          <w:sz w:val="28"/>
          <w:szCs w:val="28"/>
        </w:rPr>
        <w:t xml:space="preserve">Общий объем доходов бюджета поселения на 2024 год прогнозируется в размере </w:t>
      </w:r>
      <w:r w:rsidR="00051F43" w:rsidRPr="00FC1DD8">
        <w:rPr>
          <w:rFonts w:ascii="Times New Roman" w:hAnsi="Times New Roman" w:cs="Times New Roman"/>
          <w:bCs/>
          <w:sz w:val="28"/>
          <w:szCs w:val="28"/>
        </w:rPr>
        <w:t>18 418,0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 тыс. рублей, что на </w:t>
      </w:r>
      <w:r w:rsidR="00051F43" w:rsidRPr="00FC1DD8">
        <w:rPr>
          <w:rFonts w:ascii="Times New Roman" w:hAnsi="Times New Roman" w:cs="Times New Roman"/>
          <w:bCs/>
          <w:sz w:val="28"/>
          <w:szCs w:val="28"/>
        </w:rPr>
        <w:t>3 213,1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5E63" w:rsidRPr="00FC1DD8">
        <w:rPr>
          <w:rFonts w:ascii="Times New Roman" w:hAnsi="Times New Roman" w:cs="Times New Roman"/>
          <w:bCs/>
          <w:sz w:val="28"/>
          <w:szCs w:val="28"/>
        </w:rPr>
        <w:t xml:space="preserve">тыс. рублей </w:t>
      </w:r>
      <w:r w:rsidR="00051F43" w:rsidRPr="00FC1DD8">
        <w:rPr>
          <w:rFonts w:ascii="Times New Roman" w:hAnsi="Times New Roman" w:cs="Times New Roman"/>
          <w:bCs/>
          <w:sz w:val="28"/>
          <w:szCs w:val="28"/>
        </w:rPr>
        <w:t>меньше</w:t>
      </w:r>
      <w:r w:rsidR="008F0FCD" w:rsidRPr="00FC1DD8">
        <w:rPr>
          <w:rFonts w:ascii="Times New Roman" w:hAnsi="Times New Roman" w:cs="Times New Roman"/>
          <w:bCs/>
          <w:sz w:val="28"/>
          <w:szCs w:val="28"/>
        </w:rPr>
        <w:t xml:space="preserve"> оценки 2023 года 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(на </w:t>
      </w:r>
      <w:r w:rsidR="00051F43" w:rsidRPr="00FC1DD8">
        <w:rPr>
          <w:rFonts w:ascii="Times New Roman" w:hAnsi="Times New Roman" w:cs="Times New Roman"/>
          <w:bCs/>
          <w:sz w:val="28"/>
          <w:szCs w:val="28"/>
        </w:rPr>
        <w:t>14,9</w:t>
      </w:r>
      <w:r w:rsidR="008F0FCD" w:rsidRPr="00FC1DD8">
        <w:rPr>
          <w:rFonts w:ascii="Times New Roman" w:hAnsi="Times New Roman" w:cs="Times New Roman"/>
          <w:bCs/>
          <w:sz w:val="28"/>
          <w:szCs w:val="28"/>
        </w:rPr>
        <w:t>%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), что обусловлено </w:t>
      </w:r>
      <w:r w:rsidR="00051F43" w:rsidRPr="00FC1DD8">
        <w:rPr>
          <w:rFonts w:ascii="Times New Roman" w:hAnsi="Times New Roman" w:cs="Times New Roman"/>
          <w:bCs/>
          <w:sz w:val="28"/>
          <w:szCs w:val="28"/>
        </w:rPr>
        <w:t>снижением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1F43" w:rsidRPr="00FC1DD8">
        <w:rPr>
          <w:rFonts w:ascii="Times New Roman" w:hAnsi="Times New Roman" w:cs="Times New Roman"/>
          <w:bCs/>
          <w:sz w:val="28"/>
          <w:szCs w:val="28"/>
        </w:rPr>
        <w:t>планируемых объемов безвозмездных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 поступлений.</w:t>
      </w:r>
    </w:p>
    <w:p w14:paraId="7E8348F2" w14:textId="77777777" w:rsidR="00051F43" w:rsidRPr="00FC1DD8" w:rsidRDefault="00125162" w:rsidP="00815E6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DD8">
        <w:rPr>
          <w:rFonts w:ascii="Times New Roman" w:hAnsi="Times New Roman" w:cs="Times New Roman"/>
          <w:bCs/>
          <w:sz w:val="28"/>
          <w:szCs w:val="28"/>
        </w:rPr>
        <w:t xml:space="preserve">В 2025 году доходы планируются в сумме </w:t>
      </w:r>
      <w:r w:rsidR="00051F43" w:rsidRPr="00FC1DD8">
        <w:rPr>
          <w:rFonts w:ascii="Times New Roman" w:hAnsi="Times New Roman" w:cs="Times New Roman"/>
          <w:bCs/>
          <w:sz w:val="28"/>
          <w:szCs w:val="28"/>
        </w:rPr>
        <w:t>507,7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 тыс. рублей со снижением к 2024 году на </w:t>
      </w:r>
      <w:r w:rsidR="00051F43" w:rsidRPr="00FC1DD8">
        <w:rPr>
          <w:rFonts w:ascii="Times New Roman" w:hAnsi="Times New Roman" w:cs="Times New Roman"/>
          <w:bCs/>
          <w:sz w:val="28"/>
          <w:szCs w:val="28"/>
        </w:rPr>
        <w:t>8 101,5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 тыс. рублей, в 2026 году </w:t>
      </w:r>
      <w:r w:rsidR="00051F43" w:rsidRPr="00FC1DD8">
        <w:rPr>
          <w:rFonts w:ascii="Times New Roman" w:hAnsi="Times New Roman" w:cs="Times New Roman"/>
          <w:bCs/>
          <w:sz w:val="28"/>
          <w:szCs w:val="28"/>
        </w:rPr>
        <w:t>на уровне прогноза 2025 года.</w:t>
      </w:r>
    </w:p>
    <w:p w14:paraId="1AA4CB1F" w14:textId="6C0D2AD6" w:rsidR="00815E63" w:rsidRPr="00FC1DD8" w:rsidRDefault="00815E63" w:rsidP="00815E6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DD8">
        <w:rPr>
          <w:rFonts w:ascii="Times New Roman" w:hAnsi="Times New Roman" w:cs="Times New Roman"/>
          <w:bCs/>
          <w:sz w:val="28"/>
          <w:szCs w:val="28"/>
        </w:rPr>
        <w:t>Структура доходной части бюджета поселения в 202</w:t>
      </w:r>
      <w:r w:rsidR="00B066EC" w:rsidRPr="00FC1DD8">
        <w:rPr>
          <w:rFonts w:ascii="Times New Roman" w:hAnsi="Times New Roman" w:cs="Times New Roman"/>
          <w:bCs/>
          <w:sz w:val="28"/>
          <w:szCs w:val="28"/>
        </w:rPr>
        <w:t>4</w:t>
      </w:r>
      <w:r w:rsidRPr="00FC1DD8">
        <w:rPr>
          <w:rFonts w:ascii="Times New Roman" w:hAnsi="Times New Roman" w:cs="Times New Roman"/>
          <w:bCs/>
          <w:sz w:val="28"/>
          <w:szCs w:val="28"/>
        </w:rPr>
        <w:t>-202</w:t>
      </w:r>
      <w:r w:rsidR="00B066EC" w:rsidRPr="00FC1DD8">
        <w:rPr>
          <w:rFonts w:ascii="Times New Roman" w:hAnsi="Times New Roman" w:cs="Times New Roman"/>
          <w:bCs/>
          <w:sz w:val="28"/>
          <w:szCs w:val="28"/>
        </w:rPr>
        <w:t>6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 годах характеризуется следующими данными:</w:t>
      </w:r>
    </w:p>
    <w:tbl>
      <w:tblPr>
        <w:tblW w:w="9316" w:type="dxa"/>
        <w:tblInd w:w="108" w:type="dxa"/>
        <w:tblLook w:val="04A0" w:firstRow="1" w:lastRow="0" w:firstColumn="1" w:lastColumn="0" w:noHBand="0" w:noVBand="1"/>
      </w:tblPr>
      <w:tblGrid>
        <w:gridCol w:w="1560"/>
        <w:gridCol w:w="917"/>
        <w:gridCol w:w="1022"/>
        <w:gridCol w:w="917"/>
        <w:gridCol w:w="1022"/>
        <w:gridCol w:w="917"/>
        <w:gridCol w:w="1022"/>
        <w:gridCol w:w="917"/>
        <w:gridCol w:w="1022"/>
      </w:tblGrid>
      <w:tr w:rsidR="004638F5" w:rsidRPr="00FC1DD8" w14:paraId="7E9F0194" w14:textId="77777777" w:rsidTr="00FC1DD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D4181C" w14:textId="77777777" w:rsidR="004638F5" w:rsidRPr="00FC1DD8" w:rsidRDefault="004638F5" w:rsidP="0046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ADDF96" w14:textId="77777777" w:rsidR="004638F5" w:rsidRPr="00FC1DD8" w:rsidRDefault="004638F5" w:rsidP="0046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67492D" w14:textId="77777777" w:rsidR="004638F5" w:rsidRPr="00FC1DD8" w:rsidRDefault="004638F5" w:rsidP="0046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6EE1FE" w14:textId="77777777" w:rsidR="004638F5" w:rsidRPr="00FC1DD8" w:rsidRDefault="004638F5" w:rsidP="0046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E0B248" w14:textId="77777777" w:rsidR="004638F5" w:rsidRPr="00FC1DD8" w:rsidRDefault="004638F5" w:rsidP="0046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42D7B" w14:textId="77777777" w:rsidR="004638F5" w:rsidRPr="00FC1DD8" w:rsidRDefault="004638F5" w:rsidP="0046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F17971" w14:textId="77777777" w:rsidR="004638F5" w:rsidRPr="00FC1DD8" w:rsidRDefault="004638F5" w:rsidP="0046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CC888A" w14:textId="77777777" w:rsidR="004638F5" w:rsidRPr="00FC1DD8" w:rsidRDefault="004638F5" w:rsidP="00463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рублей</w:t>
            </w:r>
          </w:p>
        </w:tc>
      </w:tr>
      <w:tr w:rsidR="004638F5" w:rsidRPr="00FC1DD8" w14:paraId="475FE319" w14:textId="77777777" w:rsidTr="00FC1DD8">
        <w:trPr>
          <w:trHeight w:val="33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0C76BD" w14:textId="77777777" w:rsidR="004638F5" w:rsidRPr="00FC1DD8" w:rsidRDefault="004638F5" w:rsidP="0046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A3400C2" w14:textId="77777777" w:rsidR="004638F5" w:rsidRPr="00FC1DD8" w:rsidRDefault="004638F5" w:rsidP="0046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2023 (оценка)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0DF2FB" w14:textId="77777777" w:rsidR="004638F5" w:rsidRPr="00FC1DD8" w:rsidRDefault="004638F5" w:rsidP="0046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2024 (прогноз)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A2F8596" w14:textId="77777777" w:rsidR="004638F5" w:rsidRPr="00FC1DD8" w:rsidRDefault="004638F5" w:rsidP="0046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2025 (прогноз)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C24B5D1" w14:textId="77777777" w:rsidR="004638F5" w:rsidRPr="00FC1DD8" w:rsidRDefault="004638F5" w:rsidP="0046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2026 (прогноз)</w:t>
            </w:r>
          </w:p>
        </w:tc>
      </w:tr>
      <w:tr w:rsidR="004638F5" w:rsidRPr="00FC1DD8" w14:paraId="119EE582" w14:textId="77777777" w:rsidTr="00FC1DD8">
        <w:trPr>
          <w:trHeight w:val="48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81D8F" w14:textId="77777777" w:rsidR="004638F5" w:rsidRPr="00FC1DD8" w:rsidRDefault="004638F5" w:rsidP="00463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2CADF" w14:textId="77777777" w:rsidR="004638F5" w:rsidRPr="00FC1DD8" w:rsidRDefault="004638F5" w:rsidP="0046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D9145" w14:textId="77777777" w:rsidR="004638F5" w:rsidRPr="00FC1DD8" w:rsidRDefault="004638F5" w:rsidP="0046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AF01E" w14:textId="77777777" w:rsidR="004638F5" w:rsidRPr="00FC1DD8" w:rsidRDefault="004638F5" w:rsidP="0046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A5F88" w14:textId="77777777" w:rsidR="004638F5" w:rsidRPr="00FC1DD8" w:rsidRDefault="004638F5" w:rsidP="0046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F9376" w14:textId="77777777" w:rsidR="004638F5" w:rsidRPr="00FC1DD8" w:rsidRDefault="004638F5" w:rsidP="0046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8FDE8" w14:textId="77777777" w:rsidR="004638F5" w:rsidRPr="00FC1DD8" w:rsidRDefault="004638F5" w:rsidP="0046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17BF6" w14:textId="77777777" w:rsidR="004638F5" w:rsidRPr="00FC1DD8" w:rsidRDefault="004638F5" w:rsidP="0046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D3533" w14:textId="77777777" w:rsidR="004638F5" w:rsidRPr="00FC1DD8" w:rsidRDefault="004638F5" w:rsidP="0046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удельный вес, %</w:t>
            </w:r>
          </w:p>
        </w:tc>
      </w:tr>
      <w:tr w:rsidR="004638F5" w:rsidRPr="00FC1DD8" w14:paraId="6C7BA5AA" w14:textId="77777777" w:rsidTr="00FC1DD8">
        <w:trPr>
          <w:trHeight w:val="4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768FF" w14:textId="77777777" w:rsidR="004638F5" w:rsidRPr="00FC1DD8" w:rsidRDefault="004638F5" w:rsidP="00463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Доходы, в том числе: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3BE07" w14:textId="77777777" w:rsidR="004638F5" w:rsidRPr="00FC1DD8" w:rsidRDefault="004638F5" w:rsidP="00463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21 631,1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DDFA4" w14:textId="77777777" w:rsidR="004638F5" w:rsidRPr="00FC1DD8" w:rsidRDefault="004638F5" w:rsidP="0046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99341" w14:textId="77777777" w:rsidR="004638F5" w:rsidRPr="00FC1DD8" w:rsidRDefault="004638F5" w:rsidP="00463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18 418,0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32E69" w14:textId="77777777" w:rsidR="004638F5" w:rsidRPr="00FC1DD8" w:rsidRDefault="004638F5" w:rsidP="0046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8271E" w14:textId="77777777" w:rsidR="004638F5" w:rsidRPr="00FC1DD8" w:rsidRDefault="004638F5" w:rsidP="00463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10 619,0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193D9" w14:textId="77777777" w:rsidR="004638F5" w:rsidRPr="00FC1DD8" w:rsidRDefault="004638F5" w:rsidP="0046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1BFAD" w14:textId="77777777" w:rsidR="004638F5" w:rsidRPr="00FC1DD8" w:rsidRDefault="004638F5" w:rsidP="00463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10 859,7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33382" w14:textId="77777777" w:rsidR="004638F5" w:rsidRPr="00FC1DD8" w:rsidRDefault="004638F5" w:rsidP="0046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4638F5" w:rsidRPr="00FC1DD8" w14:paraId="12CE465A" w14:textId="77777777" w:rsidTr="00FC1DD8">
        <w:trPr>
          <w:trHeight w:val="4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F67BD" w14:textId="77777777" w:rsidR="004638F5" w:rsidRPr="00FC1DD8" w:rsidRDefault="004638F5" w:rsidP="00463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налоговые и неналоговые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B969A" w14:textId="77777777" w:rsidR="004638F5" w:rsidRPr="00FC1DD8" w:rsidRDefault="004638F5" w:rsidP="00463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9 275,7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D5CBA" w14:textId="77777777" w:rsidR="004638F5" w:rsidRPr="00FC1DD8" w:rsidRDefault="004638F5" w:rsidP="0046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B09AF" w14:textId="77777777" w:rsidR="004638F5" w:rsidRPr="00FC1DD8" w:rsidRDefault="004638F5" w:rsidP="00463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9 808,8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F6EAB" w14:textId="77777777" w:rsidR="004638F5" w:rsidRPr="00FC1DD8" w:rsidRDefault="004638F5" w:rsidP="0046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565C5" w14:textId="77777777" w:rsidR="004638F5" w:rsidRPr="00FC1DD8" w:rsidRDefault="004638F5" w:rsidP="00463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10 111,3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E13A0" w14:textId="77777777" w:rsidR="004638F5" w:rsidRPr="00FC1DD8" w:rsidRDefault="004638F5" w:rsidP="0046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3D1E5" w14:textId="77777777" w:rsidR="004638F5" w:rsidRPr="00FC1DD8" w:rsidRDefault="004638F5" w:rsidP="00463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10 352,0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7FFD4" w14:textId="77777777" w:rsidR="004638F5" w:rsidRPr="00FC1DD8" w:rsidRDefault="004638F5" w:rsidP="0046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95,3</w:t>
            </w:r>
          </w:p>
        </w:tc>
      </w:tr>
      <w:tr w:rsidR="004638F5" w:rsidRPr="00FC1DD8" w14:paraId="32D00B08" w14:textId="77777777" w:rsidTr="00FC1DD8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DB879" w14:textId="77777777" w:rsidR="004638F5" w:rsidRPr="00FC1DD8" w:rsidRDefault="004638F5" w:rsidP="00463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безвозмездные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AC244" w14:textId="77777777" w:rsidR="004638F5" w:rsidRPr="00FC1DD8" w:rsidRDefault="004638F5" w:rsidP="00463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12 355,4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B690C" w14:textId="77777777" w:rsidR="004638F5" w:rsidRPr="00FC1DD8" w:rsidRDefault="004638F5" w:rsidP="0046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9A9A2" w14:textId="77777777" w:rsidR="004638F5" w:rsidRPr="00FC1DD8" w:rsidRDefault="004638F5" w:rsidP="00463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8 609,2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D6F24" w14:textId="77777777" w:rsidR="004638F5" w:rsidRPr="00FC1DD8" w:rsidRDefault="004638F5" w:rsidP="0046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D6FE7" w14:textId="77777777" w:rsidR="004638F5" w:rsidRPr="00FC1DD8" w:rsidRDefault="004638F5" w:rsidP="00463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507,7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AB0C2" w14:textId="77777777" w:rsidR="004638F5" w:rsidRPr="00FC1DD8" w:rsidRDefault="004638F5" w:rsidP="0046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BD306" w14:textId="77777777" w:rsidR="004638F5" w:rsidRPr="00FC1DD8" w:rsidRDefault="004638F5" w:rsidP="00463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507,7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B7123" w14:textId="77777777" w:rsidR="004638F5" w:rsidRPr="00FC1DD8" w:rsidRDefault="004638F5" w:rsidP="0046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</w:t>
            </w:r>
          </w:p>
        </w:tc>
      </w:tr>
    </w:tbl>
    <w:p w14:paraId="1042E85A" w14:textId="7ED2CC9A" w:rsidR="00331D84" w:rsidRPr="00FC1DD8" w:rsidRDefault="002C4E29" w:rsidP="00815E6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DD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</w:t>
      </w:r>
      <w:r w:rsidR="00B066EC" w:rsidRPr="00FC1DD8">
        <w:rPr>
          <w:rFonts w:ascii="Times New Roman" w:hAnsi="Times New Roman" w:cs="Times New Roman"/>
          <w:bCs/>
          <w:sz w:val="28"/>
          <w:szCs w:val="28"/>
        </w:rPr>
        <w:t>прогнозируемом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 периоде </w:t>
      </w:r>
      <w:r w:rsidR="00D701F1" w:rsidRPr="00FC1DD8">
        <w:rPr>
          <w:rFonts w:ascii="Times New Roman" w:hAnsi="Times New Roman" w:cs="Times New Roman"/>
          <w:bCs/>
          <w:sz w:val="28"/>
          <w:szCs w:val="28"/>
        </w:rPr>
        <w:t>наблюдается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0A12" w:rsidRPr="00FC1DD8">
        <w:rPr>
          <w:rFonts w:ascii="Times New Roman" w:hAnsi="Times New Roman" w:cs="Times New Roman"/>
          <w:bCs/>
          <w:sz w:val="28"/>
          <w:szCs w:val="28"/>
        </w:rPr>
        <w:t>рост</w:t>
      </w:r>
      <w:r w:rsidR="00B066EC" w:rsidRPr="00FC1DD8">
        <w:rPr>
          <w:rFonts w:ascii="Times New Roman" w:hAnsi="Times New Roman" w:cs="Times New Roman"/>
          <w:bCs/>
          <w:sz w:val="28"/>
          <w:szCs w:val="28"/>
        </w:rPr>
        <w:t xml:space="preserve"> доли </w:t>
      </w:r>
      <w:r w:rsidR="004638F5" w:rsidRPr="00FC1DD8">
        <w:rPr>
          <w:rFonts w:ascii="Times New Roman" w:hAnsi="Times New Roman" w:cs="Times New Roman"/>
          <w:bCs/>
          <w:sz w:val="28"/>
          <w:szCs w:val="28"/>
        </w:rPr>
        <w:t>собственных (</w:t>
      </w:r>
      <w:r w:rsidRPr="00FC1DD8">
        <w:rPr>
          <w:rFonts w:ascii="Times New Roman" w:hAnsi="Times New Roman" w:cs="Times New Roman"/>
          <w:bCs/>
          <w:sz w:val="28"/>
          <w:szCs w:val="28"/>
        </w:rPr>
        <w:t>налоговых и неналоговых</w:t>
      </w:r>
      <w:r w:rsidR="004638F5" w:rsidRPr="00FC1DD8">
        <w:rPr>
          <w:rFonts w:ascii="Times New Roman" w:hAnsi="Times New Roman" w:cs="Times New Roman"/>
          <w:bCs/>
          <w:sz w:val="28"/>
          <w:szCs w:val="28"/>
        </w:rPr>
        <w:t>)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 доходов</w:t>
      </w:r>
      <w:r w:rsidR="00D701F1" w:rsidRPr="00FC1DD8">
        <w:rPr>
          <w:rFonts w:ascii="Times New Roman" w:hAnsi="Times New Roman" w:cs="Times New Roman"/>
          <w:bCs/>
          <w:sz w:val="28"/>
          <w:szCs w:val="28"/>
        </w:rPr>
        <w:t xml:space="preserve"> бюджета</w:t>
      </w:r>
      <w:r w:rsidR="008F0FCD" w:rsidRPr="00FC1DD8">
        <w:rPr>
          <w:rFonts w:ascii="Times New Roman" w:hAnsi="Times New Roman" w:cs="Times New Roman"/>
          <w:bCs/>
          <w:sz w:val="28"/>
          <w:szCs w:val="28"/>
        </w:rPr>
        <w:t xml:space="preserve"> к оценке 2023 года</w:t>
      </w:r>
      <w:r w:rsidR="004638F5" w:rsidRPr="00FC1DD8">
        <w:rPr>
          <w:rFonts w:ascii="Times New Roman" w:hAnsi="Times New Roman" w:cs="Times New Roman"/>
          <w:bCs/>
          <w:sz w:val="28"/>
          <w:szCs w:val="28"/>
        </w:rPr>
        <w:t xml:space="preserve"> с 42,9% до 95,3% к 2026 году </w:t>
      </w:r>
      <w:r w:rsidR="00331D84" w:rsidRPr="00FC1DD8">
        <w:rPr>
          <w:rFonts w:ascii="Times New Roman" w:hAnsi="Times New Roman" w:cs="Times New Roman"/>
          <w:bCs/>
          <w:sz w:val="28"/>
          <w:szCs w:val="28"/>
        </w:rPr>
        <w:t xml:space="preserve">при одновременном </w:t>
      </w:r>
      <w:r w:rsidR="004638F5" w:rsidRPr="00FC1DD8">
        <w:rPr>
          <w:rFonts w:ascii="Times New Roman" w:hAnsi="Times New Roman" w:cs="Times New Roman"/>
          <w:bCs/>
          <w:sz w:val="28"/>
          <w:szCs w:val="28"/>
        </w:rPr>
        <w:t>снижении</w:t>
      </w:r>
      <w:r w:rsidR="00331D84" w:rsidRPr="00FC1DD8">
        <w:rPr>
          <w:rFonts w:ascii="Times New Roman" w:hAnsi="Times New Roman" w:cs="Times New Roman"/>
          <w:bCs/>
          <w:sz w:val="28"/>
          <w:szCs w:val="28"/>
        </w:rPr>
        <w:t xml:space="preserve"> доли безвозмездных поступлений к 2026 году с </w:t>
      </w:r>
      <w:r w:rsidR="004638F5" w:rsidRPr="00FC1DD8">
        <w:rPr>
          <w:rFonts w:ascii="Times New Roman" w:hAnsi="Times New Roman" w:cs="Times New Roman"/>
          <w:bCs/>
          <w:sz w:val="28"/>
          <w:szCs w:val="28"/>
        </w:rPr>
        <w:t>57,1% до 4,7%.</w:t>
      </w:r>
    </w:p>
    <w:p w14:paraId="0B46FCD5" w14:textId="7800317E" w:rsidR="002C4E29" w:rsidRPr="00FC1DD8" w:rsidRDefault="002C4E29" w:rsidP="00815E6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DD8">
        <w:rPr>
          <w:rFonts w:ascii="Times New Roman" w:hAnsi="Times New Roman" w:cs="Times New Roman"/>
          <w:bCs/>
          <w:sz w:val="28"/>
          <w:szCs w:val="28"/>
        </w:rPr>
        <w:t xml:space="preserve">В разрезе </w:t>
      </w:r>
      <w:r w:rsidR="00331D84" w:rsidRPr="00FC1DD8">
        <w:rPr>
          <w:rFonts w:ascii="Times New Roman" w:hAnsi="Times New Roman" w:cs="Times New Roman"/>
          <w:bCs/>
          <w:sz w:val="28"/>
          <w:szCs w:val="28"/>
        </w:rPr>
        <w:t>собственных доходов с</w:t>
      </w:r>
      <w:r w:rsidRPr="00FC1DD8">
        <w:rPr>
          <w:rFonts w:ascii="Times New Roman" w:hAnsi="Times New Roman" w:cs="Times New Roman"/>
          <w:bCs/>
          <w:sz w:val="28"/>
          <w:szCs w:val="28"/>
        </w:rPr>
        <w:t>труктура бюджета поселения характеризуется следующими данными:</w:t>
      </w:r>
    </w:p>
    <w:tbl>
      <w:tblPr>
        <w:tblW w:w="9316" w:type="dxa"/>
        <w:tblInd w:w="108" w:type="dxa"/>
        <w:tblLook w:val="04A0" w:firstRow="1" w:lastRow="0" w:firstColumn="1" w:lastColumn="0" w:noHBand="0" w:noVBand="1"/>
      </w:tblPr>
      <w:tblGrid>
        <w:gridCol w:w="1560"/>
        <w:gridCol w:w="917"/>
        <w:gridCol w:w="1022"/>
        <w:gridCol w:w="917"/>
        <w:gridCol w:w="1022"/>
        <w:gridCol w:w="917"/>
        <w:gridCol w:w="1022"/>
        <w:gridCol w:w="917"/>
        <w:gridCol w:w="1022"/>
      </w:tblGrid>
      <w:tr w:rsidR="004638F5" w:rsidRPr="00FC1DD8" w14:paraId="364F160A" w14:textId="77777777" w:rsidTr="00FC1DD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019100" w14:textId="77777777" w:rsidR="004638F5" w:rsidRPr="00FC1DD8" w:rsidRDefault="004638F5" w:rsidP="0046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247741" w14:textId="77777777" w:rsidR="004638F5" w:rsidRPr="00FC1DD8" w:rsidRDefault="004638F5" w:rsidP="0046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FFD2AE" w14:textId="77777777" w:rsidR="004638F5" w:rsidRPr="00FC1DD8" w:rsidRDefault="004638F5" w:rsidP="0046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421D6C" w14:textId="77777777" w:rsidR="004638F5" w:rsidRPr="00FC1DD8" w:rsidRDefault="004638F5" w:rsidP="0046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6FABA0" w14:textId="77777777" w:rsidR="004638F5" w:rsidRPr="00FC1DD8" w:rsidRDefault="004638F5" w:rsidP="0046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17E87A" w14:textId="77777777" w:rsidR="004638F5" w:rsidRPr="00FC1DD8" w:rsidRDefault="004638F5" w:rsidP="0046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3E5182" w14:textId="77777777" w:rsidR="004638F5" w:rsidRPr="00FC1DD8" w:rsidRDefault="004638F5" w:rsidP="0046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C9C31D" w14:textId="77777777" w:rsidR="004638F5" w:rsidRPr="00FC1DD8" w:rsidRDefault="004638F5" w:rsidP="00463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рублей</w:t>
            </w:r>
          </w:p>
        </w:tc>
      </w:tr>
      <w:tr w:rsidR="004638F5" w:rsidRPr="00FC1DD8" w14:paraId="3F02369D" w14:textId="77777777" w:rsidTr="00FC1DD8">
        <w:trPr>
          <w:trHeight w:val="33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0D43B2" w14:textId="77777777" w:rsidR="004638F5" w:rsidRPr="00FC1DD8" w:rsidRDefault="004638F5" w:rsidP="0046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EEAB0C4" w14:textId="77777777" w:rsidR="004638F5" w:rsidRPr="00FC1DD8" w:rsidRDefault="004638F5" w:rsidP="0046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2023 (оценка)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C8C5CBF" w14:textId="77777777" w:rsidR="004638F5" w:rsidRPr="00FC1DD8" w:rsidRDefault="004638F5" w:rsidP="0046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2024 (прогноз)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FCEC381" w14:textId="77777777" w:rsidR="004638F5" w:rsidRPr="00FC1DD8" w:rsidRDefault="004638F5" w:rsidP="0046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2025 (прогноз)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A2F2DF1" w14:textId="77777777" w:rsidR="004638F5" w:rsidRPr="00FC1DD8" w:rsidRDefault="004638F5" w:rsidP="0046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2026 (прогноз)</w:t>
            </w:r>
          </w:p>
        </w:tc>
      </w:tr>
      <w:tr w:rsidR="004638F5" w:rsidRPr="00FC1DD8" w14:paraId="714595BD" w14:textId="77777777" w:rsidTr="00FC1DD8">
        <w:trPr>
          <w:trHeight w:val="48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60A7D" w14:textId="77777777" w:rsidR="004638F5" w:rsidRPr="00FC1DD8" w:rsidRDefault="004638F5" w:rsidP="00463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D3500" w14:textId="77777777" w:rsidR="004638F5" w:rsidRPr="00FC1DD8" w:rsidRDefault="004638F5" w:rsidP="0046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727CD" w14:textId="77777777" w:rsidR="004638F5" w:rsidRPr="00FC1DD8" w:rsidRDefault="004638F5" w:rsidP="0046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EC568" w14:textId="77777777" w:rsidR="004638F5" w:rsidRPr="00FC1DD8" w:rsidRDefault="004638F5" w:rsidP="0046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7E9C5" w14:textId="77777777" w:rsidR="004638F5" w:rsidRPr="00FC1DD8" w:rsidRDefault="004638F5" w:rsidP="0046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FECE1" w14:textId="77777777" w:rsidR="004638F5" w:rsidRPr="00FC1DD8" w:rsidRDefault="004638F5" w:rsidP="0046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F4410" w14:textId="77777777" w:rsidR="004638F5" w:rsidRPr="00FC1DD8" w:rsidRDefault="004638F5" w:rsidP="0046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2E8DC" w14:textId="77777777" w:rsidR="004638F5" w:rsidRPr="00FC1DD8" w:rsidRDefault="004638F5" w:rsidP="0046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C31F7" w14:textId="77777777" w:rsidR="004638F5" w:rsidRPr="00FC1DD8" w:rsidRDefault="004638F5" w:rsidP="0046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удельный вес, %</w:t>
            </w:r>
          </w:p>
        </w:tc>
      </w:tr>
      <w:tr w:rsidR="004638F5" w:rsidRPr="00FC1DD8" w14:paraId="060C2F04" w14:textId="77777777" w:rsidTr="00FC1DD8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E58AB" w14:textId="77777777" w:rsidR="004638F5" w:rsidRPr="00FC1DD8" w:rsidRDefault="004638F5" w:rsidP="00463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Собственные доходы всего, в том числе: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C45E8" w14:textId="77777777" w:rsidR="004638F5" w:rsidRPr="00FC1DD8" w:rsidRDefault="004638F5" w:rsidP="00463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9 275,7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28815" w14:textId="77777777" w:rsidR="004638F5" w:rsidRPr="00FC1DD8" w:rsidRDefault="004638F5" w:rsidP="0046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B6D50" w14:textId="77777777" w:rsidR="004638F5" w:rsidRPr="00FC1DD8" w:rsidRDefault="004638F5" w:rsidP="00463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9 808,8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D6E2E" w14:textId="77777777" w:rsidR="004638F5" w:rsidRPr="00FC1DD8" w:rsidRDefault="004638F5" w:rsidP="0046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8A591" w14:textId="77777777" w:rsidR="004638F5" w:rsidRPr="00FC1DD8" w:rsidRDefault="004638F5" w:rsidP="00463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10 111,3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470C2" w14:textId="77777777" w:rsidR="004638F5" w:rsidRPr="00FC1DD8" w:rsidRDefault="004638F5" w:rsidP="0046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6AE72" w14:textId="77777777" w:rsidR="004638F5" w:rsidRPr="00FC1DD8" w:rsidRDefault="004638F5" w:rsidP="00463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10 352,0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F41CD" w14:textId="77777777" w:rsidR="004638F5" w:rsidRPr="00FC1DD8" w:rsidRDefault="004638F5" w:rsidP="0046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4638F5" w:rsidRPr="00FC1DD8" w14:paraId="207FED5D" w14:textId="77777777" w:rsidTr="00FC1DD8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46241" w14:textId="77777777" w:rsidR="004638F5" w:rsidRPr="00FC1DD8" w:rsidRDefault="004638F5" w:rsidP="00463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налоговые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A1B20" w14:textId="77777777" w:rsidR="004638F5" w:rsidRPr="00FC1DD8" w:rsidRDefault="004638F5" w:rsidP="00463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8 130,1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F675A" w14:textId="77777777" w:rsidR="004638F5" w:rsidRPr="00FC1DD8" w:rsidRDefault="004638F5" w:rsidP="0046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CC188" w14:textId="77777777" w:rsidR="004638F5" w:rsidRPr="00FC1DD8" w:rsidRDefault="004638F5" w:rsidP="00463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8 894,1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97671" w14:textId="77777777" w:rsidR="004638F5" w:rsidRPr="00FC1DD8" w:rsidRDefault="004638F5" w:rsidP="0046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1A698" w14:textId="77777777" w:rsidR="004638F5" w:rsidRPr="00FC1DD8" w:rsidRDefault="004638F5" w:rsidP="00463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9 256,6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0CB04" w14:textId="77777777" w:rsidR="004638F5" w:rsidRPr="00FC1DD8" w:rsidRDefault="004638F5" w:rsidP="0046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94254" w14:textId="77777777" w:rsidR="004638F5" w:rsidRPr="00FC1DD8" w:rsidRDefault="004638F5" w:rsidP="00463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9 551,3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25D3E" w14:textId="77777777" w:rsidR="004638F5" w:rsidRPr="00FC1DD8" w:rsidRDefault="004638F5" w:rsidP="0046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92,3</w:t>
            </w:r>
          </w:p>
        </w:tc>
      </w:tr>
      <w:tr w:rsidR="004638F5" w:rsidRPr="00FC1DD8" w14:paraId="09A2ECFC" w14:textId="77777777" w:rsidTr="00FC1DD8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1DA74" w14:textId="77777777" w:rsidR="004638F5" w:rsidRPr="00FC1DD8" w:rsidRDefault="004638F5" w:rsidP="00463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неналоговые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693E5" w14:textId="77777777" w:rsidR="004638F5" w:rsidRPr="00FC1DD8" w:rsidRDefault="004638F5" w:rsidP="00463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1 145,6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4866A" w14:textId="77777777" w:rsidR="004638F5" w:rsidRPr="00FC1DD8" w:rsidRDefault="004638F5" w:rsidP="0046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582A0" w14:textId="77777777" w:rsidR="004638F5" w:rsidRPr="00FC1DD8" w:rsidRDefault="004638F5" w:rsidP="00463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914,7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1001A" w14:textId="77777777" w:rsidR="004638F5" w:rsidRPr="00FC1DD8" w:rsidRDefault="004638F5" w:rsidP="0046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DC654" w14:textId="77777777" w:rsidR="004638F5" w:rsidRPr="00FC1DD8" w:rsidRDefault="004638F5" w:rsidP="00463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854,7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E590A" w14:textId="77777777" w:rsidR="004638F5" w:rsidRPr="00FC1DD8" w:rsidRDefault="004638F5" w:rsidP="0046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A83EA" w14:textId="77777777" w:rsidR="004638F5" w:rsidRPr="00FC1DD8" w:rsidRDefault="004638F5" w:rsidP="00463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37315" w14:textId="77777777" w:rsidR="004638F5" w:rsidRPr="00FC1DD8" w:rsidRDefault="004638F5" w:rsidP="0046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7,7</w:t>
            </w:r>
          </w:p>
        </w:tc>
      </w:tr>
    </w:tbl>
    <w:p w14:paraId="4FD9F75C" w14:textId="0CDEEAE0" w:rsidR="00302B5F" w:rsidRPr="00FC1DD8" w:rsidRDefault="004638F5" w:rsidP="00815E6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DD8">
        <w:rPr>
          <w:rFonts w:ascii="Times New Roman" w:hAnsi="Times New Roman" w:cs="Times New Roman"/>
          <w:bCs/>
          <w:sz w:val="28"/>
          <w:szCs w:val="28"/>
        </w:rPr>
        <w:t>Как видно из таблицы, сохраняется тенденция роста объема налоговых доходов при</w:t>
      </w:r>
      <w:r w:rsidR="00FC1DD8">
        <w:rPr>
          <w:rFonts w:ascii="Times New Roman" w:hAnsi="Times New Roman" w:cs="Times New Roman"/>
          <w:bCs/>
          <w:sz w:val="28"/>
          <w:szCs w:val="28"/>
        </w:rPr>
        <w:t xml:space="preserve"> одновременном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 снижении</w:t>
      </w:r>
      <w:r w:rsidR="00660656" w:rsidRPr="00FC1DD8">
        <w:rPr>
          <w:rFonts w:ascii="Times New Roman" w:hAnsi="Times New Roman" w:cs="Times New Roman"/>
          <w:bCs/>
          <w:sz w:val="28"/>
          <w:szCs w:val="28"/>
        </w:rPr>
        <w:t xml:space="preserve"> объемов неналоговых доходов.</w:t>
      </w:r>
    </w:p>
    <w:p w14:paraId="590C653C" w14:textId="77777777" w:rsidR="00302B5F" w:rsidRPr="00FC1DD8" w:rsidRDefault="00395B8D" w:rsidP="00302B5F">
      <w:pPr>
        <w:spacing w:before="20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C1DD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Налоговые доходы </w:t>
      </w:r>
    </w:p>
    <w:p w14:paraId="75772801" w14:textId="68542952" w:rsidR="005D3E8A" w:rsidRPr="00FC1DD8" w:rsidRDefault="00395B8D" w:rsidP="00302B5F">
      <w:pPr>
        <w:spacing w:before="20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DD8">
        <w:rPr>
          <w:rFonts w:ascii="Times New Roman" w:hAnsi="Times New Roman" w:cs="Times New Roman"/>
          <w:bCs/>
          <w:sz w:val="28"/>
          <w:szCs w:val="28"/>
        </w:rPr>
        <w:t>Налоговые доходы на 202</w:t>
      </w:r>
      <w:r w:rsidR="005D3E8A" w:rsidRPr="00FC1DD8">
        <w:rPr>
          <w:rFonts w:ascii="Times New Roman" w:hAnsi="Times New Roman" w:cs="Times New Roman"/>
          <w:bCs/>
          <w:sz w:val="28"/>
          <w:szCs w:val="28"/>
        </w:rPr>
        <w:t>4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 год спрогнозированы в объеме </w:t>
      </w:r>
      <w:r w:rsidR="00DC209D" w:rsidRPr="00FC1DD8">
        <w:rPr>
          <w:rFonts w:ascii="Times New Roman" w:hAnsi="Times New Roman" w:cs="Times New Roman"/>
          <w:bCs/>
          <w:sz w:val="28"/>
          <w:szCs w:val="28"/>
        </w:rPr>
        <w:t>8 894,1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 тыс. рублей, что </w:t>
      </w:r>
      <w:r w:rsidR="00DC209D" w:rsidRPr="00FC1DD8">
        <w:rPr>
          <w:rFonts w:ascii="Times New Roman" w:hAnsi="Times New Roman" w:cs="Times New Roman"/>
          <w:bCs/>
          <w:sz w:val="28"/>
          <w:szCs w:val="28"/>
        </w:rPr>
        <w:t>выше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3E8A" w:rsidRPr="00FC1DD8">
        <w:rPr>
          <w:rFonts w:ascii="Times New Roman" w:hAnsi="Times New Roman" w:cs="Times New Roman"/>
          <w:bCs/>
          <w:sz w:val="28"/>
          <w:szCs w:val="28"/>
        </w:rPr>
        <w:t xml:space="preserve">ожидаемой оценки 2023 года на </w:t>
      </w:r>
      <w:r w:rsidR="00DC209D" w:rsidRPr="00FC1DD8">
        <w:rPr>
          <w:rFonts w:ascii="Times New Roman" w:hAnsi="Times New Roman" w:cs="Times New Roman"/>
          <w:bCs/>
          <w:sz w:val="28"/>
          <w:szCs w:val="28"/>
        </w:rPr>
        <w:t>764,0</w:t>
      </w:r>
      <w:r w:rsidR="005D3E8A" w:rsidRPr="00FC1DD8">
        <w:rPr>
          <w:rFonts w:ascii="Times New Roman" w:hAnsi="Times New Roman" w:cs="Times New Roman"/>
          <w:bCs/>
          <w:sz w:val="28"/>
          <w:szCs w:val="28"/>
        </w:rPr>
        <w:t xml:space="preserve"> тыс. рублей, или на </w:t>
      </w:r>
      <w:r w:rsidR="00DC209D" w:rsidRPr="00FC1DD8">
        <w:rPr>
          <w:rFonts w:ascii="Times New Roman" w:hAnsi="Times New Roman" w:cs="Times New Roman"/>
          <w:bCs/>
          <w:sz w:val="28"/>
          <w:szCs w:val="28"/>
        </w:rPr>
        <w:t>9,4</w:t>
      </w:r>
      <w:r w:rsidR="005D3E8A" w:rsidRPr="00FC1DD8">
        <w:rPr>
          <w:rFonts w:ascii="Times New Roman" w:hAnsi="Times New Roman" w:cs="Times New Roman"/>
          <w:bCs/>
          <w:sz w:val="28"/>
          <w:szCs w:val="28"/>
        </w:rPr>
        <w:t>%.</w:t>
      </w:r>
    </w:p>
    <w:p w14:paraId="555A7E34" w14:textId="60704DA5" w:rsidR="00DC209D" w:rsidRPr="00FC1DD8" w:rsidRDefault="00DC209D" w:rsidP="00DC209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DD8">
        <w:rPr>
          <w:rFonts w:ascii="Times New Roman" w:hAnsi="Times New Roman" w:cs="Times New Roman"/>
          <w:bCs/>
          <w:sz w:val="28"/>
          <w:szCs w:val="28"/>
        </w:rPr>
        <w:t>Рост налоговых доходов к ожидаемой оценке 2023 года в основном планируется за счет увеличения</w:t>
      </w:r>
      <w:r w:rsidR="00AA7A03" w:rsidRPr="00FC1DD8">
        <w:rPr>
          <w:rFonts w:ascii="Times New Roman" w:hAnsi="Times New Roman" w:cs="Times New Roman"/>
          <w:bCs/>
          <w:sz w:val="28"/>
          <w:szCs w:val="28"/>
        </w:rPr>
        <w:t xml:space="preserve"> налога на доходы физических лиц – на 835,1 тыс. рублей (или на 18,2%), доходов от акцизов на 44,6 тыс. рублей (на 2,6%).</w:t>
      </w:r>
    </w:p>
    <w:p w14:paraId="0BA878BF" w14:textId="77777777" w:rsidR="00DC209D" w:rsidRPr="00FC1DD8" w:rsidRDefault="00DC209D" w:rsidP="00DC209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DD8">
        <w:rPr>
          <w:rFonts w:ascii="Times New Roman" w:hAnsi="Times New Roman" w:cs="Times New Roman"/>
          <w:bCs/>
          <w:sz w:val="28"/>
          <w:szCs w:val="28"/>
        </w:rPr>
        <w:t>В 2025 году налоговые доходы планируются с ростом к прогнозу 2024 года на 4%, в 2026 году по отношению к прогнозу 2025 года с ростом на 3,2%.</w:t>
      </w:r>
    </w:p>
    <w:p w14:paraId="263DD335" w14:textId="36229C6C" w:rsidR="00ED2E65" w:rsidRPr="00FC1DD8" w:rsidRDefault="00ED2E65" w:rsidP="00ED2E6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Hlk120025405"/>
      <w:r w:rsidRPr="00FC1DD8">
        <w:rPr>
          <w:rFonts w:ascii="Times New Roman" w:hAnsi="Times New Roman" w:cs="Times New Roman"/>
          <w:bCs/>
          <w:sz w:val="28"/>
          <w:szCs w:val="28"/>
        </w:rPr>
        <w:t>Доля налоговых доходов в общем объеме доходов в 202</w:t>
      </w:r>
      <w:r w:rsidR="005D3E8A" w:rsidRPr="00FC1DD8">
        <w:rPr>
          <w:rFonts w:ascii="Times New Roman" w:hAnsi="Times New Roman" w:cs="Times New Roman"/>
          <w:bCs/>
          <w:sz w:val="28"/>
          <w:szCs w:val="28"/>
        </w:rPr>
        <w:t>4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 году составит </w:t>
      </w:r>
      <w:r w:rsidR="00DC209D" w:rsidRPr="00FC1DD8">
        <w:rPr>
          <w:rFonts w:ascii="Times New Roman" w:hAnsi="Times New Roman" w:cs="Times New Roman"/>
          <w:bCs/>
          <w:sz w:val="28"/>
          <w:szCs w:val="28"/>
        </w:rPr>
        <w:t>48,3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% в объеме собственных доходов – </w:t>
      </w:r>
      <w:r w:rsidR="00DC209D" w:rsidRPr="00FC1DD8">
        <w:rPr>
          <w:rFonts w:ascii="Times New Roman" w:hAnsi="Times New Roman" w:cs="Times New Roman"/>
          <w:bCs/>
          <w:sz w:val="28"/>
          <w:szCs w:val="28"/>
        </w:rPr>
        <w:t>90,7</w:t>
      </w:r>
      <w:r w:rsidRPr="00FC1DD8">
        <w:rPr>
          <w:rFonts w:ascii="Times New Roman" w:hAnsi="Times New Roman" w:cs="Times New Roman"/>
          <w:bCs/>
          <w:sz w:val="28"/>
          <w:szCs w:val="28"/>
        </w:rPr>
        <w:t>%.</w:t>
      </w:r>
    </w:p>
    <w:bookmarkEnd w:id="1"/>
    <w:p w14:paraId="2886FD47" w14:textId="1B6AD59C" w:rsidR="00985043" w:rsidRPr="00FC1DD8" w:rsidRDefault="00985043" w:rsidP="00395B8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DD8">
        <w:rPr>
          <w:rFonts w:ascii="Times New Roman" w:hAnsi="Times New Roman" w:cs="Times New Roman"/>
          <w:bCs/>
          <w:sz w:val="28"/>
          <w:szCs w:val="28"/>
        </w:rPr>
        <w:t>Структура налоговых доходов бюджета поселения в 202</w:t>
      </w:r>
      <w:r w:rsidR="005D3E8A" w:rsidRPr="00FC1DD8">
        <w:rPr>
          <w:rFonts w:ascii="Times New Roman" w:hAnsi="Times New Roman" w:cs="Times New Roman"/>
          <w:bCs/>
          <w:sz w:val="28"/>
          <w:szCs w:val="28"/>
        </w:rPr>
        <w:t>4</w:t>
      </w:r>
      <w:r w:rsidRPr="00FC1DD8">
        <w:rPr>
          <w:rFonts w:ascii="Times New Roman" w:hAnsi="Times New Roman" w:cs="Times New Roman"/>
          <w:bCs/>
          <w:sz w:val="28"/>
          <w:szCs w:val="28"/>
        </w:rPr>
        <w:t>-202</w:t>
      </w:r>
      <w:r w:rsidR="005D3E8A" w:rsidRPr="00FC1DD8">
        <w:rPr>
          <w:rFonts w:ascii="Times New Roman" w:hAnsi="Times New Roman" w:cs="Times New Roman"/>
          <w:bCs/>
          <w:sz w:val="28"/>
          <w:szCs w:val="28"/>
        </w:rPr>
        <w:t>6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 годах представлена в таблице:</w:t>
      </w:r>
    </w:p>
    <w:tbl>
      <w:tblPr>
        <w:tblW w:w="9394" w:type="dxa"/>
        <w:tblInd w:w="108" w:type="dxa"/>
        <w:tblLook w:val="04A0" w:firstRow="1" w:lastRow="0" w:firstColumn="1" w:lastColumn="0" w:noHBand="0" w:noVBand="1"/>
      </w:tblPr>
      <w:tblGrid>
        <w:gridCol w:w="1970"/>
        <w:gridCol w:w="834"/>
        <w:gridCol w:w="1022"/>
        <w:gridCol w:w="834"/>
        <w:gridCol w:w="1022"/>
        <w:gridCol w:w="834"/>
        <w:gridCol w:w="1022"/>
        <w:gridCol w:w="834"/>
        <w:gridCol w:w="1022"/>
      </w:tblGrid>
      <w:tr w:rsidR="00AA7A03" w:rsidRPr="00FC1DD8" w14:paraId="7D952F54" w14:textId="77777777" w:rsidTr="00FC1DD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1ECCF8" w14:textId="77777777" w:rsidR="00AA7A03" w:rsidRPr="00FC1DD8" w:rsidRDefault="00AA7A03" w:rsidP="00A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AA2A92" w14:textId="77777777" w:rsidR="00AA7A03" w:rsidRPr="00FC1DD8" w:rsidRDefault="00AA7A03" w:rsidP="00A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301321" w14:textId="77777777" w:rsidR="00AA7A03" w:rsidRPr="00FC1DD8" w:rsidRDefault="00AA7A03" w:rsidP="00A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ACF00" w14:textId="77777777" w:rsidR="00AA7A03" w:rsidRPr="00FC1DD8" w:rsidRDefault="00AA7A03" w:rsidP="00A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C41022" w14:textId="77777777" w:rsidR="00AA7A03" w:rsidRPr="00FC1DD8" w:rsidRDefault="00AA7A03" w:rsidP="00A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ABE015" w14:textId="77777777" w:rsidR="00AA7A03" w:rsidRPr="00FC1DD8" w:rsidRDefault="00AA7A03" w:rsidP="00A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C08FE0" w14:textId="77777777" w:rsidR="00AA7A03" w:rsidRPr="00FC1DD8" w:rsidRDefault="00AA7A03" w:rsidP="00A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5C3CCC" w14:textId="77777777" w:rsidR="00AA7A03" w:rsidRPr="00FC1DD8" w:rsidRDefault="00AA7A03" w:rsidP="00AA7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рублей</w:t>
            </w:r>
          </w:p>
        </w:tc>
      </w:tr>
      <w:tr w:rsidR="00AA7A03" w:rsidRPr="00FC1DD8" w14:paraId="1E687496" w14:textId="77777777" w:rsidTr="00FC1DD8">
        <w:trPr>
          <w:trHeight w:val="24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45A5D2" w14:textId="77777777" w:rsidR="00AA7A03" w:rsidRPr="00FC1DD8" w:rsidRDefault="00AA7A03" w:rsidP="00AA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DF75052" w14:textId="77777777" w:rsidR="00AA7A03" w:rsidRPr="00FC1DD8" w:rsidRDefault="00AA7A03" w:rsidP="00AA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2023 (оценка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3D103E6" w14:textId="77777777" w:rsidR="00AA7A03" w:rsidRPr="00FC1DD8" w:rsidRDefault="00AA7A03" w:rsidP="00AA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2024 (прогноз)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48F6B8A" w14:textId="77777777" w:rsidR="00AA7A03" w:rsidRPr="00FC1DD8" w:rsidRDefault="00AA7A03" w:rsidP="00AA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2025 (прогноз)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D1D76EE" w14:textId="77777777" w:rsidR="00AA7A03" w:rsidRPr="00FC1DD8" w:rsidRDefault="00AA7A03" w:rsidP="00AA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2026 (прогноз)</w:t>
            </w:r>
          </w:p>
        </w:tc>
      </w:tr>
      <w:tr w:rsidR="00AA7A03" w:rsidRPr="00FC1DD8" w14:paraId="3775008B" w14:textId="77777777" w:rsidTr="00FC1DD8">
        <w:trPr>
          <w:trHeight w:val="48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D562A" w14:textId="77777777" w:rsidR="00AA7A03" w:rsidRPr="00FC1DD8" w:rsidRDefault="00AA7A03" w:rsidP="00AA7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F6186" w14:textId="77777777" w:rsidR="00AA7A03" w:rsidRPr="00FC1DD8" w:rsidRDefault="00AA7A03" w:rsidP="00AA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D2A79" w14:textId="77777777" w:rsidR="00AA7A03" w:rsidRPr="00FC1DD8" w:rsidRDefault="00AA7A03" w:rsidP="00AA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320CC" w14:textId="77777777" w:rsidR="00AA7A03" w:rsidRPr="00FC1DD8" w:rsidRDefault="00AA7A03" w:rsidP="00AA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E1ED5" w14:textId="77777777" w:rsidR="00AA7A03" w:rsidRPr="00FC1DD8" w:rsidRDefault="00AA7A03" w:rsidP="00AA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19A6E" w14:textId="77777777" w:rsidR="00AA7A03" w:rsidRPr="00FC1DD8" w:rsidRDefault="00AA7A03" w:rsidP="00AA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E71FD" w14:textId="77777777" w:rsidR="00AA7A03" w:rsidRPr="00FC1DD8" w:rsidRDefault="00AA7A03" w:rsidP="00AA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7AC7D" w14:textId="77777777" w:rsidR="00AA7A03" w:rsidRPr="00FC1DD8" w:rsidRDefault="00AA7A03" w:rsidP="00AA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0E604" w14:textId="77777777" w:rsidR="00AA7A03" w:rsidRPr="00FC1DD8" w:rsidRDefault="00AA7A03" w:rsidP="00AA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удельный вес, %</w:t>
            </w:r>
          </w:p>
        </w:tc>
      </w:tr>
      <w:tr w:rsidR="00AA7A03" w:rsidRPr="00FC1DD8" w14:paraId="0561898A" w14:textId="77777777" w:rsidTr="00FC1DD8">
        <w:trPr>
          <w:trHeight w:val="4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2AD37" w14:textId="77777777" w:rsidR="00AA7A03" w:rsidRPr="00FC1DD8" w:rsidRDefault="00AA7A03" w:rsidP="00AA7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Налоговые доходы всего, в том числе: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BCCDA" w14:textId="77777777" w:rsidR="00AA7A03" w:rsidRPr="00FC1DD8" w:rsidRDefault="00AA7A03" w:rsidP="00AA7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8 130,1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EB80A" w14:textId="77777777" w:rsidR="00AA7A03" w:rsidRPr="00FC1DD8" w:rsidRDefault="00AA7A03" w:rsidP="00AA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7203E" w14:textId="77777777" w:rsidR="00AA7A03" w:rsidRPr="00FC1DD8" w:rsidRDefault="00AA7A03" w:rsidP="00AA7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8 894,1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C9E60" w14:textId="77777777" w:rsidR="00AA7A03" w:rsidRPr="00FC1DD8" w:rsidRDefault="00AA7A03" w:rsidP="00AA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49706" w14:textId="77777777" w:rsidR="00AA7A03" w:rsidRPr="00FC1DD8" w:rsidRDefault="00AA7A03" w:rsidP="00AA7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9 256,6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2AC54" w14:textId="77777777" w:rsidR="00AA7A03" w:rsidRPr="00FC1DD8" w:rsidRDefault="00AA7A03" w:rsidP="00AA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9E29E" w14:textId="77777777" w:rsidR="00AA7A03" w:rsidRPr="00FC1DD8" w:rsidRDefault="00AA7A03" w:rsidP="00AA7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9 551,3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7818C" w14:textId="77777777" w:rsidR="00AA7A03" w:rsidRPr="00FC1DD8" w:rsidRDefault="00AA7A03" w:rsidP="00AA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AA7A03" w:rsidRPr="00FC1DD8" w14:paraId="3127BAF7" w14:textId="77777777" w:rsidTr="00FC1DD8">
        <w:trPr>
          <w:trHeight w:val="4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63705" w14:textId="77777777" w:rsidR="00AA7A03" w:rsidRPr="00FC1DD8" w:rsidRDefault="00AA7A03" w:rsidP="00AA7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98405" w14:textId="77777777" w:rsidR="00AA7A03" w:rsidRPr="00FC1DD8" w:rsidRDefault="00AA7A03" w:rsidP="00AA7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4 599,0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A9F6A" w14:textId="77777777" w:rsidR="00AA7A03" w:rsidRPr="00FC1DD8" w:rsidRDefault="00AA7A03" w:rsidP="00AA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2790D" w14:textId="77777777" w:rsidR="00AA7A03" w:rsidRPr="00FC1DD8" w:rsidRDefault="00AA7A03" w:rsidP="00AA7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5 434,1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AD5DE" w14:textId="77777777" w:rsidR="00AA7A03" w:rsidRPr="00FC1DD8" w:rsidRDefault="00AA7A03" w:rsidP="00AA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B7FF0" w14:textId="77777777" w:rsidR="00AA7A03" w:rsidRPr="00FC1DD8" w:rsidRDefault="00AA7A03" w:rsidP="00AA7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5 738,4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7EF4E" w14:textId="77777777" w:rsidR="00AA7A03" w:rsidRPr="00FC1DD8" w:rsidRDefault="00AA7A03" w:rsidP="00AA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46A5D" w14:textId="77777777" w:rsidR="00AA7A03" w:rsidRPr="00FC1DD8" w:rsidRDefault="00AA7A03" w:rsidP="00AA7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6 013,9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14243" w14:textId="77777777" w:rsidR="00AA7A03" w:rsidRPr="00FC1DD8" w:rsidRDefault="00AA7A03" w:rsidP="00AA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63,0</w:t>
            </w:r>
          </w:p>
        </w:tc>
      </w:tr>
      <w:tr w:rsidR="00AA7A03" w:rsidRPr="00FC1DD8" w14:paraId="04F90C07" w14:textId="77777777" w:rsidTr="00FC1DD8">
        <w:trPr>
          <w:trHeight w:val="2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C592A" w14:textId="77777777" w:rsidR="00AA7A03" w:rsidRPr="00FC1DD8" w:rsidRDefault="00AA7A03" w:rsidP="00AA7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акцизы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59A05" w14:textId="77777777" w:rsidR="00AA7A03" w:rsidRPr="00FC1DD8" w:rsidRDefault="00AA7A03" w:rsidP="00AA7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26BAA" w14:textId="77777777" w:rsidR="00AA7A03" w:rsidRPr="00FC1DD8" w:rsidRDefault="00AA7A03" w:rsidP="00AA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914ED" w14:textId="77777777" w:rsidR="00AA7A03" w:rsidRPr="00FC1DD8" w:rsidRDefault="00AA7A03" w:rsidP="00AA7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1 744,6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49C78" w14:textId="77777777" w:rsidR="00AA7A03" w:rsidRPr="00FC1DD8" w:rsidRDefault="00AA7A03" w:rsidP="00AA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36F4D" w14:textId="77777777" w:rsidR="00AA7A03" w:rsidRPr="00FC1DD8" w:rsidRDefault="00AA7A03" w:rsidP="00AA7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1 796,8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1B04B" w14:textId="77777777" w:rsidR="00AA7A03" w:rsidRPr="00FC1DD8" w:rsidRDefault="00AA7A03" w:rsidP="00AA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5067D" w14:textId="77777777" w:rsidR="00AA7A03" w:rsidRPr="00FC1DD8" w:rsidRDefault="00AA7A03" w:rsidP="00AA7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1 810,0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6A9B3" w14:textId="77777777" w:rsidR="00AA7A03" w:rsidRPr="00FC1DD8" w:rsidRDefault="00AA7A03" w:rsidP="00AA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19,0</w:t>
            </w:r>
          </w:p>
        </w:tc>
      </w:tr>
      <w:tr w:rsidR="00AA7A03" w:rsidRPr="00FC1DD8" w14:paraId="2EEC3A6A" w14:textId="77777777" w:rsidTr="00FC1DD8">
        <w:trPr>
          <w:trHeight w:val="7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F0D68" w14:textId="77777777" w:rsidR="00AA7A03" w:rsidRPr="00FC1DD8" w:rsidRDefault="00AA7A03" w:rsidP="00AA7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236B5" w14:textId="77777777" w:rsidR="00AA7A03" w:rsidRPr="00FC1DD8" w:rsidRDefault="00AA7A03" w:rsidP="00AA7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383,1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9951F" w14:textId="77777777" w:rsidR="00AA7A03" w:rsidRPr="00FC1DD8" w:rsidRDefault="00AA7A03" w:rsidP="00AA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A9828" w14:textId="77777777" w:rsidR="00AA7A03" w:rsidRPr="00FC1DD8" w:rsidRDefault="00AA7A03" w:rsidP="00AA7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C24D3" w14:textId="77777777" w:rsidR="00AA7A03" w:rsidRPr="00FC1DD8" w:rsidRDefault="00AA7A03" w:rsidP="00AA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D9AE1" w14:textId="77777777" w:rsidR="00AA7A03" w:rsidRPr="00FC1DD8" w:rsidRDefault="00AA7A03" w:rsidP="00AA7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266,0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B769D" w14:textId="77777777" w:rsidR="00AA7A03" w:rsidRPr="00FC1DD8" w:rsidRDefault="00AA7A03" w:rsidP="00AA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24CCF" w14:textId="77777777" w:rsidR="00AA7A03" w:rsidRPr="00FC1DD8" w:rsidRDefault="00AA7A03" w:rsidP="00AA7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990FE" w14:textId="77777777" w:rsidR="00AA7A03" w:rsidRPr="00FC1DD8" w:rsidRDefault="00AA7A03" w:rsidP="00AA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2,8</w:t>
            </w:r>
          </w:p>
        </w:tc>
      </w:tr>
      <w:tr w:rsidR="00AA7A03" w:rsidRPr="00FC1DD8" w14:paraId="2FB8EBA1" w14:textId="77777777" w:rsidTr="00FC1DD8">
        <w:trPr>
          <w:trHeight w:val="4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9BBB1" w14:textId="77777777" w:rsidR="00AA7A03" w:rsidRPr="00FC1DD8" w:rsidRDefault="00AA7A03" w:rsidP="00AA7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налог на имущество физических лиц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23E35" w14:textId="77777777" w:rsidR="00AA7A03" w:rsidRPr="00FC1DD8" w:rsidRDefault="00AA7A03" w:rsidP="00AA7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946FB" w14:textId="77777777" w:rsidR="00AA7A03" w:rsidRPr="00FC1DD8" w:rsidRDefault="00AA7A03" w:rsidP="00AA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4C8DA" w14:textId="77777777" w:rsidR="00AA7A03" w:rsidRPr="00FC1DD8" w:rsidRDefault="00AA7A03" w:rsidP="00AA7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504,4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A197A" w14:textId="77777777" w:rsidR="00AA7A03" w:rsidRPr="00FC1DD8" w:rsidRDefault="00AA7A03" w:rsidP="00AA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045B1" w14:textId="77777777" w:rsidR="00AA7A03" w:rsidRPr="00FC1DD8" w:rsidRDefault="00AA7A03" w:rsidP="00AA7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504,4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E9879" w14:textId="77777777" w:rsidR="00AA7A03" w:rsidRPr="00FC1DD8" w:rsidRDefault="00AA7A03" w:rsidP="00AA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C5FDA" w14:textId="77777777" w:rsidR="00AA7A03" w:rsidRPr="00FC1DD8" w:rsidRDefault="00AA7A03" w:rsidP="00AA7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504,4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61ECF" w14:textId="77777777" w:rsidR="00AA7A03" w:rsidRPr="00FC1DD8" w:rsidRDefault="00AA7A03" w:rsidP="00AA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5,3</w:t>
            </w:r>
          </w:p>
        </w:tc>
      </w:tr>
      <w:tr w:rsidR="00AA7A03" w:rsidRPr="00FC1DD8" w14:paraId="08AEAAF2" w14:textId="77777777" w:rsidTr="00FC1DD8">
        <w:trPr>
          <w:trHeight w:val="2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43FDA" w14:textId="77777777" w:rsidR="00AA7A03" w:rsidRPr="00FC1DD8" w:rsidRDefault="00AA7A03" w:rsidP="00AA7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земельный налог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26929" w14:textId="77777777" w:rsidR="00AA7A03" w:rsidRPr="00FC1DD8" w:rsidRDefault="00AA7A03" w:rsidP="00AA7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948,0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91100" w14:textId="77777777" w:rsidR="00AA7A03" w:rsidRPr="00FC1DD8" w:rsidRDefault="00AA7A03" w:rsidP="00AA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E154C" w14:textId="77777777" w:rsidR="00AA7A03" w:rsidRPr="00FC1DD8" w:rsidRDefault="00AA7A03" w:rsidP="00AA7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951,0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3FED1" w14:textId="77777777" w:rsidR="00AA7A03" w:rsidRPr="00FC1DD8" w:rsidRDefault="00AA7A03" w:rsidP="00AA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37B94" w14:textId="77777777" w:rsidR="00AA7A03" w:rsidRPr="00FC1DD8" w:rsidRDefault="00AA7A03" w:rsidP="00AA7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951,0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8CCEF" w14:textId="77777777" w:rsidR="00AA7A03" w:rsidRPr="00FC1DD8" w:rsidRDefault="00AA7A03" w:rsidP="00AA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AC385" w14:textId="77777777" w:rsidR="00AA7A03" w:rsidRPr="00FC1DD8" w:rsidRDefault="00AA7A03" w:rsidP="00AA7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951,0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B7EDC" w14:textId="77777777" w:rsidR="00AA7A03" w:rsidRPr="00FC1DD8" w:rsidRDefault="00AA7A03" w:rsidP="00AA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</w:tr>
    </w:tbl>
    <w:p w14:paraId="5C755AC9" w14:textId="12CAEDF0" w:rsidR="00985043" w:rsidRPr="00FC1DD8" w:rsidRDefault="007C58CE" w:rsidP="00395B8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DD8">
        <w:rPr>
          <w:rFonts w:ascii="Times New Roman" w:hAnsi="Times New Roman" w:cs="Times New Roman"/>
          <w:bCs/>
          <w:sz w:val="28"/>
          <w:szCs w:val="28"/>
        </w:rPr>
        <w:t>Наибольший удельный вес в структуре налоговых доходов в 202</w:t>
      </w:r>
      <w:r w:rsidR="00515C13" w:rsidRPr="00FC1DD8">
        <w:rPr>
          <w:rFonts w:ascii="Times New Roman" w:hAnsi="Times New Roman" w:cs="Times New Roman"/>
          <w:bCs/>
          <w:sz w:val="28"/>
          <w:szCs w:val="28"/>
        </w:rPr>
        <w:t>4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 году, </w:t>
      </w:r>
      <w:r w:rsidR="00AA7A03" w:rsidRPr="00FC1DD8">
        <w:rPr>
          <w:rFonts w:ascii="Times New Roman" w:hAnsi="Times New Roman" w:cs="Times New Roman"/>
          <w:bCs/>
          <w:sz w:val="28"/>
          <w:szCs w:val="28"/>
        </w:rPr>
        <w:t>по-прежнему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, составят: </w:t>
      </w:r>
      <w:r w:rsidR="00AA7A03" w:rsidRPr="00FC1DD8">
        <w:rPr>
          <w:rFonts w:ascii="Times New Roman" w:hAnsi="Times New Roman" w:cs="Times New Roman"/>
          <w:bCs/>
          <w:sz w:val="28"/>
          <w:szCs w:val="28"/>
        </w:rPr>
        <w:t xml:space="preserve">налог на доходы физических лиц – 61,1%, </w:t>
      </w:r>
      <w:r w:rsidR="00515C13" w:rsidRPr="00FC1DD8">
        <w:rPr>
          <w:rFonts w:ascii="Times New Roman" w:hAnsi="Times New Roman" w:cs="Times New Roman"/>
          <w:bCs/>
          <w:sz w:val="28"/>
          <w:szCs w:val="28"/>
        </w:rPr>
        <w:t xml:space="preserve">доходы от акцизов – </w:t>
      </w:r>
      <w:r w:rsidR="00AA7A03" w:rsidRPr="00FC1DD8">
        <w:rPr>
          <w:rFonts w:ascii="Times New Roman" w:hAnsi="Times New Roman" w:cs="Times New Roman"/>
          <w:bCs/>
          <w:sz w:val="28"/>
          <w:szCs w:val="28"/>
        </w:rPr>
        <w:t>19,6</w:t>
      </w:r>
      <w:r w:rsidR="00515C13" w:rsidRPr="00FC1DD8">
        <w:rPr>
          <w:rFonts w:ascii="Times New Roman" w:hAnsi="Times New Roman" w:cs="Times New Roman"/>
          <w:bCs/>
          <w:sz w:val="28"/>
          <w:szCs w:val="28"/>
        </w:rPr>
        <w:t xml:space="preserve">%, земельный налог – </w:t>
      </w:r>
      <w:r w:rsidR="00AA7A03" w:rsidRPr="00FC1DD8">
        <w:rPr>
          <w:rFonts w:ascii="Times New Roman" w:hAnsi="Times New Roman" w:cs="Times New Roman"/>
          <w:bCs/>
          <w:sz w:val="28"/>
          <w:szCs w:val="28"/>
        </w:rPr>
        <w:t>10,7</w:t>
      </w:r>
      <w:r w:rsidR="00515C13" w:rsidRPr="00FC1DD8">
        <w:rPr>
          <w:rFonts w:ascii="Times New Roman" w:hAnsi="Times New Roman" w:cs="Times New Roman"/>
          <w:bCs/>
          <w:sz w:val="28"/>
          <w:szCs w:val="28"/>
        </w:rPr>
        <w:t>%</w:t>
      </w:r>
      <w:r w:rsidR="00187661" w:rsidRPr="00FC1DD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C1DD8">
        <w:rPr>
          <w:rFonts w:ascii="Times New Roman" w:hAnsi="Times New Roman" w:cs="Times New Roman"/>
          <w:bCs/>
          <w:sz w:val="28"/>
          <w:szCs w:val="28"/>
        </w:rPr>
        <w:t>В 202</w:t>
      </w:r>
      <w:r w:rsidR="00515C13" w:rsidRPr="00FC1DD8">
        <w:rPr>
          <w:rFonts w:ascii="Times New Roman" w:hAnsi="Times New Roman" w:cs="Times New Roman"/>
          <w:bCs/>
          <w:sz w:val="28"/>
          <w:szCs w:val="28"/>
        </w:rPr>
        <w:t>5</w:t>
      </w:r>
      <w:r w:rsidRPr="00FC1DD8">
        <w:rPr>
          <w:rFonts w:ascii="Times New Roman" w:hAnsi="Times New Roman" w:cs="Times New Roman"/>
          <w:bCs/>
          <w:sz w:val="28"/>
          <w:szCs w:val="28"/>
        </w:rPr>
        <w:t>-202</w:t>
      </w:r>
      <w:r w:rsidR="00515C13" w:rsidRPr="00FC1DD8">
        <w:rPr>
          <w:rFonts w:ascii="Times New Roman" w:hAnsi="Times New Roman" w:cs="Times New Roman"/>
          <w:bCs/>
          <w:sz w:val="28"/>
          <w:szCs w:val="28"/>
        </w:rPr>
        <w:t>6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 годах структура налоговых доходов не претерпит существенных изменений. </w:t>
      </w:r>
    </w:p>
    <w:p w14:paraId="3EF0860A" w14:textId="75E172FE" w:rsidR="00453727" w:rsidRPr="00FC1DD8" w:rsidRDefault="00453727" w:rsidP="0045372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DD8">
        <w:rPr>
          <w:rFonts w:ascii="Times New Roman" w:hAnsi="Times New Roman" w:cs="Times New Roman"/>
          <w:bCs/>
          <w:sz w:val="28"/>
          <w:szCs w:val="28"/>
        </w:rPr>
        <w:t xml:space="preserve">Поступления </w:t>
      </w:r>
      <w:r w:rsidRPr="00FC1DD8">
        <w:rPr>
          <w:rFonts w:ascii="Times New Roman" w:hAnsi="Times New Roman" w:cs="Times New Roman"/>
          <w:b/>
          <w:sz w:val="28"/>
          <w:szCs w:val="28"/>
        </w:rPr>
        <w:t>налога на доходы физических лиц</w:t>
      </w:r>
      <w:r w:rsidR="00515C13" w:rsidRPr="00FC1DD8">
        <w:rPr>
          <w:rFonts w:ascii="Times New Roman" w:hAnsi="Times New Roman" w:cs="Times New Roman"/>
          <w:b/>
          <w:sz w:val="28"/>
          <w:szCs w:val="28"/>
        </w:rPr>
        <w:t xml:space="preserve"> (далее – НДФЛ)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 на 202</w:t>
      </w:r>
      <w:r w:rsidR="00515C13" w:rsidRPr="00FC1DD8">
        <w:rPr>
          <w:rFonts w:ascii="Times New Roman" w:hAnsi="Times New Roman" w:cs="Times New Roman"/>
          <w:bCs/>
          <w:sz w:val="28"/>
          <w:szCs w:val="28"/>
        </w:rPr>
        <w:t>4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 год прогнозируется в объеме </w:t>
      </w:r>
      <w:r w:rsidR="00187661" w:rsidRPr="00FC1DD8">
        <w:rPr>
          <w:rFonts w:ascii="Times New Roman" w:hAnsi="Times New Roman" w:cs="Times New Roman"/>
          <w:bCs/>
          <w:sz w:val="28"/>
          <w:szCs w:val="28"/>
        </w:rPr>
        <w:t>5 434,1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="00D76E00" w:rsidRPr="00FC1DD8">
        <w:rPr>
          <w:rFonts w:ascii="Times New Roman" w:hAnsi="Times New Roman" w:cs="Times New Roman"/>
          <w:bCs/>
          <w:sz w:val="28"/>
          <w:szCs w:val="28"/>
        </w:rPr>
        <w:t>.</w:t>
      </w:r>
    </w:p>
    <w:p w14:paraId="07027B1E" w14:textId="70A34BDA" w:rsidR="008E4E44" w:rsidRPr="00FC1DD8" w:rsidRDefault="00453727" w:rsidP="0045372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DD8">
        <w:rPr>
          <w:rFonts w:ascii="Times New Roman" w:hAnsi="Times New Roman" w:cs="Times New Roman"/>
          <w:bCs/>
          <w:sz w:val="28"/>
          <w:szCs w:val="28"/>
        </w:rPr>
        <w:t xml:space="preserve">В целом </w:t>
      </w:r>
      <w:r w:rsidR="00515C13" w:rsidRPr="00FC1DD8">
        <w:rPr>
          <w:rFonts w:ascii="Times New Roman" w:hAnsi="Times New Roman" w:cs="Times New Roman"/>
          <w:bCs/>
          <w:sz w:val="28"/>
          <w:szCs w:val="28"/>
        </w:rPr>
        <w:t>НДФЛ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 на 202</w:t>
      </w:r>
      <w:r w:rsidR="00515C13" w:rsidRPr="00FC1DD8">
        <w:rPr>
          <w:rFonts w:ascii="Times New Roman" w:hAnsi="Times New Roman" w:cs="Times New Roman"/>
          <w:bCs/>
          <w:sz w:val="28"/>
          <w:szCs w:val="28"/>
        </w:rPr>
        <w:t>4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 год прогнозируется с ростом к </w:t>
      </w:r>
      <w:r w:rsidR="00515C13" w:rsidRPr="00FC1DD8">
        <w:rPr>
          <w:rFonts w:ascii="Times New Roman" w:hAnsi="Times New Roman" w:cs="Times New Roman"/>
          <w:bCs/>
          <w:sz w:val="28"/>
          <w:szCs w:val="28"/>
        </w:rPr>
        <w:t xml:space="preserve">ожидаемой оценке 2023 года на </w:t>
      </w:r>
      <w:r w:rsidR="00187661" w:rsidRPr="00FC1DD8">
        <w:rPr>
          <w:rFonts w:ascii="Times New Roman" w:hAnsi="Times New Roman" w:cs="Times New Roman"/>
          <w:bCs/>
          <w:sz w:val="28"/>
          <w:szCs w:val="28"/>
        </w:rPr>
        <w:t>835,1</w:t>
      </w:r>
      <w:r w:rsidR="00515C13" w:rsidRPr="00FC1DD8">
        <w:rPr>
          <w:rFonts w:ascii="Times New Roman" w:hAnsi="Times New Roman" w:cs="Times New Roman"/>
          <w:bCs/>
          <w:sz w:val="28"/>
          <w:szCs w:val="28"/>
        </w:rPr>
        <w:t xml:space="preserve"> тыс. рублей, или на </w:t>
      </w:r>
      <w:r w:rsidR="00187661" w:rsidRPr="00FC1DD8">
        <w:rPr>
          <w:rFonts w:ascii="Times New Roman" w:hAnsi="Times New Roman" w:cs="Times New Roman"/>
          <w:bCs/>
          <w:sz w:val="28"/>
          <w:szCs w:val="28"/>
        </w:rPr>
        <w:t>18,2</w:t>
      </w:r>
      <w:r w:rsidR="00515C13" w:rsidRPr="00FC1DD8">
        <w:rPr>
          <w:rFonts w:ascii="Times New Roman" w:hAnsi="Times New Roman" w:cs="Times New Roman"/>
          <w:bCs/>
          <w:sz w:val="28"/>
          <w:szCs w:val="28"/>
        </w:rPr>
        <w:t>%</w:t>
      </w:r>
      <w:r w:rsidR="008E4E44" w:rsidRPr="00FC1DD8">
        <w:rPr>
          <w:rFonts w:ascii="Times New Roman" w:hAnsi="Times New Roman" w:cs="Times New Roman"/>
          <w:bCs/>
          <w:sz w:val="28"/>
          <w:szCs w:val="28"/>
        </w:rPr>
        <w:t xml:space="preserve">; в 2025 году с ростом к прогнозу 2024 года на </w:t>
      </w:r>
      <w:r w:rsidR="00187661" w:rsidRPr="00FC1DD8">
        <w:rPr>
          <w:rFonts w:ascii="Times New Roman" w:hAnsi="Times New Roman" w:cs="Times New Roman"/>
          <w:bCs/>
          <w:sz w:val="28"/>
          <w:szCs w:val="28"/>
        </w:rPr>
        <w:t>5,6</w:t>
      </w:r>
      <w:r w:rsidR="008E4E44" w:rsidRPr="00FC1DD8">
        <w:rPr>
          <w:rFonts w:ascii="Times New Roman" w:hAnsi="Times New Roman" w:cs="Times New Roman"/>
          <w:bCs/>
          <w:sz w:val="28"/>
          <w:szCs w:val="28"/>
        </w:rPr>
        <w:t xml:space="preserve">%, в 2026 году по отношению к прогнозу 2025 года с ростом на </w:t>
      </w:r>
      <w:r w:rsidR="00187661" w:rsidRPr="00FC1DD8">
        <w:rPr>
          <w:rFonts w:ascii="Times New Roman" w:hAnsi="Times New Roman" w:cs="Times New Roman"/>
          <w:bCs/>
          <w:sz w:val="28"/>
          <w:szCs w:val="28"/>
        </w:rPr>
        <w:t>4,8</w:t>
      </w:r>
      <w:r w:rsidR="008E4E44" w:rsidRPr="00FC1DD8">
        <w:rPr>
          <w:rFonts w:ascii="Times New Roman" w:hAnsi="Times New Roman" w:cs="Times New Roman"/>
          <w:bCs/>
          <w:sz w:val="28"/>
          <w:szCs w:val="28"/>
        </w:rPr>
        <w:t>%.</w:t>
      </w:r>
    </w:p>
    <w:p w14:paraId="1A25DEED" w14:textId="05FB7DF7" w:rsidR="008E4E44" w:rsidRPr="00FC1DD8" w:rsidRDefault="008E4E44" w:rsidP="0045372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DD8">
        <w:rPr>
          <w:rFonts w:ascii="Times New Roman" w:hAnsi="Times New Roman" w:cs="Times New Roman"/>
          <w:bCs/>
          <w:sz w:val="28"/>
          <w:szCs w:val="28"/>
        </w:rPr>
        <w:t>Прогнозируемое увеличение объемов поступлений по НДФЛ обусловлено главным образом</w:t>
      </w:r>
      <w:r w:rsidR="00B001BD" w:rsidRPr="00FC1D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1DD8">
        <w:rPr>
          <w:rFonts w:ascii="Times New Roman" w:hAnsi="Times New Roman" w:cs="Times New Roman"/>
          <w:bCs/>
          <w:sz w:val="28"/>
          <w:szCs w:val="28"/>
        </w:rPr>
        <w:t>ростом фонда оплаты труда</w:t>
      </w:r>
      <w:r w:rsidR="00B001BD" w:rsidRPr="00FC1DD8">
        <w:rPr>
          <w:rFonts w:ascii="Times New Roman" w:hAnsi="Times New Roman" w:cs="Times New Roman"/>
          <w:bCs/>
          <w:sz w:val="28"/>
          <w:szCs w:val="28"/>
        </w:rPr>
        <w:t>.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F1B1E9B" w14:textId="295FCB21" w:rsidR="00484E6F" w:rsidRPr="00FC1DD8" w:rsidRDefault="00BF6D88" w:rsidP="0045372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DD8">
        <w:rPr>
          <w:rFonts w:ascii="Times New Roman" w:hAnsi="Times New Roman" w:cs="Times New Roman"/>
          <w:bCs/>
          <w:sz w:val="28"/>
          <w:szCs w:val="28"/>
        </w:rPr>
        <w:t>Прогноз поступлени</w:t>
      </w:r>
      <w:r w:rsidR="0074158D" w:rsidRPr="00FC1DD8">
        <w:rPr>
          <w:rFonts w:ascii="Times New Roman" w:hAnsi="Times New Roman" w:cs="Times New Roman"/>
          <w:bCs/>
          <w:sz w:val="28"/>
          <w:szCs w:val="28"/>
        </w:rPr>
        <w:t xml:space="preserve">й по налогу подготовлен в соответствии с Прогнозом социально-экономического развития поселения, а также с </w:t>
      </w:r>
      <w:r w:rsidR="007D6150" w:rsidRPr="00FC1DD8">
        <w:rPr>
          <w:rFonts w:ascii="Times New Roman" w:hAnsi="Times New Roman" w:cs="Times New Roman"/>
          <w:bCs/>
          <w:sz w:val="28"/>
          <w:szCs w:val="28"/>
        </w:rPr>
        <w:t>учетом размеров</w:t>
      </w:r>
      <w:r w:rsidR="00484E6F" w:rsidRPr="00FC1DD8">
        <w:rPr>
          <w:rFonts w:ascii="Times New Roman" w:hAnsi="Times New Roman" w:cs="Times New Roman"/>
          <w:bCs/>
          <w:sz w:val="28"/>
          <w:szCs w:val="28"/>
        </w:rPr>
        <w:t xml:space="preserve"> став</w:t>
      </w:r>
      <w:r w:rsidR="0074158D" w:rsidRPr="00FC1DD8">
        <w:rPr>
          <w:rFonts w:ascii="Times New Roman" w:hAnsi="Times New Roman" w:cs="Times New Roman"/>
          <w:bCs/>
          <w:sz w:val="28"/>
          <w:szCs w:val="28"/>
        </w:rPr>
        <w:t>ок</w:t>
      </w:r>
      <w:r w:rsidR="00484E6F" w:rsidRPr="00FC1DD8">
        <w:rPr>
          <w:rFonts w:ascii="Times New Roman" w:hAnsi="Times New Roman" w:cs="Times New Roman"/>
          <w:bCs/>
          <w:sz w:val="28"/>
          <w:szCs w:val="28"/>
        </w:rPr>
        <w:t xml:space="preserve"> налога и объем</w:t>
      </w:r>
      <w:r w:rsidR="0074158D" w:rsidRPr="00FC1DD8">
        <w:rPr>
          <w:rFonts w:ascii="Times New Roman" w:hAnsi="Times New Roman" w:cs="Times New Roman"/>
          <w:bCs/>
          <w:sz w:val="28"/>
          <w:szCs w:val="28"/>
        </w:rPr>
        <w:t>ов предусмотренных налоговых льгот</w:t>
      </w:r>
      <w:r w:rsidR="007D6150" w:rsidRPr="00FC1DD8">
        <w:rPr>
          <w:rFonts w:ascii="Times New Roman" w:hAnsi="Times New Roman" w:cs="Times New Roman"/>
          <w:bCs/>
          <w:sz w:val="28"/>
          <w:szCs w:val="28"/>
        </w:rPr>
        <w:t xml:space="preserve"> (стандартные, социальные, имущественные, профессиональные вычеты), </w:t>
      </w:r>
      <w:r w:rsidR="00484E6F" w:rsidRPr="00FC1DD8">
        <w:rPr>
          <w:rFonts w:ascii="Times New Roman" w:hAnsi="Times New Roman" w:cs="Times New Roman"/>
          <w:bCs/>
          <w:sz w:val="28"/>
          <w:szCs w:val="28"/>
        </w:rPr>
        <w:t>сложившихся за отчетный финансовый год.</w:t>
      </w:r>
    </w:p>
    <w:p w14:paraId="0E6C2DA9" w14:textId="79B37363" w:rsidR="00A673C7" w:rsidRPr="00FC1DD8" w:rsidRDefault="00B14BE4" w:rsidP="0045372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DD8">
        <w:rPr>
          <w:rFonts w:ascii="Times New Roman" w:hAnsi="Times New Roman" w:cs="Times New Roman"/>
          <w:bCs/>
          <w:sz w:val="28"/>
          <w:szCs w:val="28"/>
        </w:rPr>
        <w:t xml:space="preserve">Поступления доходов по </w:t>
      </w:r>
      <w:r w:rsidRPr="00FC1DD8">
        <w:rPr>
          <w:rFonts w:ascii="Times New Roman" w:hAnsi="Times New Roman" w:cs="Times New Roman"/>
          <w:b/>
          <w:sz w:val="28"/>
          <w:szCs w:val="28"/>
        </w:rPr>
        <w:t>акцизам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 на 202</w:t>
      </w:r>
      <w:r w:rsidR="006F135C" w:rsidRPr="00FC1DD8">
        <w:rPr>
          <w:rFonts w:ascii="Times New Roman" w:hAnsi="Times New Roman" w:cs="Times New Roman"/>
          <w:bCs/>
          <w:sz w:val="28"/>
          <w:szCs w:val="28"/>
        </w:rPr>
        <w:t>4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 год планируются </w:t>
      </w:r>
      <w:r w:rsidR="007B71BD" w:rsidRPr="00FC1DD8">
        <w:rPr>
          <w:rFonts w:ascii="Times New Roman" w:hAnsi="Times New Roman" w:cs="Times New Roman"/>
          <w:bCs/>
          <w:sz w:val="28"/>
          <w:szCs w:val="28"/>
        </w:rPr>
        <w:t>с ростом</w:t>
      </w:r>
      <w:r w:rsidR="00187661" w:rsidRPr="00FC1D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135C" w:rsidRPr="00FC1DD8">
        <w:rPr>
          <w:rFonts w:ascii="Times New Roman" w:hAnsi="Times New Roman" w:cs="Times New Roman"/>
          <w:bCs/>
          <w:sz w:val="28"/>
          <w:szCs w:val="28"/>
        </w:rPr>
        <w:t xml:space="preserve">к ожидаемой оценке 2023 года на </w:t>
      </w:r>
      <w:r w:rsidR="00187661" w:rsidRPr="00FC1DD8">
        <w:rPr>
          <w:rFonts w:ascii="Times New Roman" w:hAnsi="Times New Roman" w:cs="Times New Roman"/>
          <w:bCs/>
          <w:sz w:val="28"/>
          <w:szCs w:val="28"/>
        </w:rPr>
        <w:t>44,6</w:t>
      </w:r>
      <w:r w:rsidR="00B001BD" w:rsidRPr="00FC1D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135C" w:rsidRPr="00FC1DD8">
        <w:rPr>
          <w:rFonts w:ascii="Times New Roman" w:hAnsi="Times New Roman" w:cs="Times New Roman"/>
          <w:bCs/>
          <w:sz w:val="28"/>
          <w:szCs w:val="28"/>
        </w:rPr>
        <w:t xml:space="preserve">тыс. рублей, или на </w:t>
      </w:r>
      <w:r w:rsidR="00187661" w:rsidRPr="00FC1DD8">
        <w:rPr>
          <w:rFonts w:ascii="Times New Roman" w:hAnsi="Times New Roman" w:cs="Times New Roman"/>
          <w:bCs/>
          <w:sz w:val="28"/>
          <w:szCs w:val="28"/>
        </w:rPr>
        <w:t>2,6</w:t>
      </w:r>
      <w:r w:rsidR="006F135C" w:rsidRPr="00FC1DD8">
        <w:rPr>
          <w:rFonts w:ascii="Times New Roman" w:hAnsi="Times New Roman" w:cs="Times New Roman"/>
          <w:bCs/>
          <w:sz w:val="28"/>
          <w:szCs w:val="28"/>
        </w:rPr>
        <w:t xml:space="preserve">% и составят </w:t>
      </w:r>
      <w:r w:rsidR="00187661" w:rsidRPr="00FC1DD8">
        <w:rPr>
          <w:rFonts w:ascii="Times New Roman" w:hAnsi="Times New Roman" w:cs="Times New Roman"/>
          <w:bCs/>
          <w:sz w:val="28"/>
          <w:szCs w:val="28"/>
        </w:rPr>
        <w:t>1 744,6</w:t>
      </w:r>
      <w:r w:rsidR="006F135C" w:rsidRPr="00FC1DD8">
        <w:rPr>
          <w:rFonts w:ascii="Times New Roman" w:hAnsi="Times New Roman" w:cs="Times New Roman"/>
          <w:bCs/>
          <w:sz w:val="28"/>
          <w:szCs w:val="28"/>
        </w:rPr>
        <w:t xml:space="preserve"> тыс.</w:t>
      </w:r>
      <w:r w:rsidR="00A673C7" w:rsidRPr="00FC1D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135C" w:rsidRPr="00FC1DD8">
        <w:rPr>
          <w:rFonts w:ascii="Times New Roman" w:hAnsi="Times New Roman" w:cs="Times New Roman"/>
          <w:bCs/>
          <w:sz w:val="28"/>
          <w:szCs w:val="28"/>
        </w:rPr>
        <w:t>рублей. В 2025</w:t>
      </w:r>
      <w:r w:rsidR="00A673C7" w:rsidRPr="00FC1DD8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="006F135C" w:rsidRPr="00FC1DD8">
        <w:rPr>
          <w:rFonts w:ascii="Times New Roman" w:hAnsi="Times New Roman" w:cs="Times New Roman"/>
          <w:bCs/>
          <w:sz w:val="28"/>
          <w:szCs w:val="28"/>
        </w:rPr>
        <w:t xml:space="preserve"> поступления прогнозируются с ростом </w:t>
      </w:r>
      <w:r w:rsidR="00A673C7" w:rsidRPr="00FC1DD8">
        <w:rPr>
          <w:rFonts w:ascii="Times New Roman" w:hAnsi="Times New Roman" w:cs="Times New Roman"/>
          <w:bCs/>
          <w:sz w:val="28"/>
          <w:szCs w:val="28"/>
        </w:rPr>
        <w:t xml:space="preserve">к прогнозу 2024 года на </w:t>
      </w:r>
      <w:r w:rsidR="00187661" w:rsidRPr="00FC1DD8">
        <w:rPr>
          <w:rFonts w:ascii="Times New Roman" w:hAnsi="Times New Roman" w:cs="Times New Roman"/>
          <w:bCs/>
          <w:sz w:val="28"/>
          <w:szCs w:val="28"/>
        </w:rPr>
        <w:t>3</w:t>
      </w:r>
      <w:r w:rsidR="00A673C7" w:rsidRPr="00FC1DD8">
        <w:rPr>
          <w:rFonts w:ascii="Times New Roman" w:hAnsi="Times New Roman" w:cs="Times New Roman"/>
          <w:bCs/>
          <w:sz w:val="28"/>
          <w:szCs w:val="28"/>
        </w:rPr>
        <w:t xml:space="preserve">%, в 2026 году с ростом к прогнозу 2025 года на </w:t>
      </w:r>
      <w:r w:rsidR="00187661" w:rsidRPr="00FC1DD8">
        <w:rPr>
          <w:rFonts w:ascii="Times New Roman" w:hAnsi="Times New Roman" w:cs="Times New Roman"/>
          <w:bCs/>
          <w:sz w:val="28"/>
          <w:szCs w:val="28"/>
        </w:rPr>
        <w:t>0,7%.</w:t>
      </w:r>
    </w:p>
    <w:p w14:paraId="6B81940B" w14:textId="02B90B14" w:rsidR="00BF6D88" w:rsidRPr="00FC1DD8" w:rsidRDefault="00BF6D88" w:rsidP="00BF6D8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DD8">
        <w:rPr>
          <w:rFonts w:ascii="Times New Roman" w:hAnsi="Times New Roman" w:cs="Times New Roman"/>
          <w:bCs/>
          <w:sz w:val="28"/>
          <w:szCs w:val="28"/>
        </w:rPr>
        <w:t xml:space="preserve">Поступлений от </w:t>
      </w:r>
      <w:r w:rsidRPr="00FC1DD8">
        <w:rPr>
          <w:rFonts w:ascii="Times New Roman" w:hAnsi="Times New Roman" w:cs="Times New Roman"/>
          <w:b/>
          <w:sz w:val="28"/>
          <w:szCs w:val="28"/>
        </w:rPr>
        <w:t>единого сельскохозяйственного налога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71BD" w:rsidRPr="00FC1DD8">
        <w:rPr>
          <w:rFonts w:ascii="Times New Roman" w:hAnsi="Times New Roman" w:cs="Times New Roman"/>
          <w:bCs/>
          <w:sz w:val="28"/>
          <w:szCs w:val="28"/>
        </w:rPr>
        <w:t>на 2024 год планируются со снижением к ожидаемой оценке 2023 года на 123,1 тыс. рублей, или на 32,1% и составят 260,0 тыс. рублей. В 2025 году поступления прогнозируются с ростом к прогнозу 2024 года на 2,3%, в 2026 году с ростом к прогнозу 2025 года на 2,3%.</w:t>
      </w:r>
    </w:p>
    <w:p w14:paraId="0FEA9F3D" w14:textId="69E52407" w:rsidR="00EE1015" w:rsidRPr="00FC1DD8" w:rsidRDefault="00EE1015" w:rsidP="00BF6D8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DD8">
        <w:rPr>
          <w:rFonts w:ascii="Times New Roman" w:hAnsi="Times New Roman" w:cs="Times New Roman"/>
          <w:bCs/>
          <w:sz w:val="28"/>
          <w:szCs w:val="28"/>
        </w:rPr>
        <w:t>Прогноз поступлений рассчитан исходя из начисленной суммы налога, за отчетный финансовый год, по данным налоговой отчетности с применением коэффициента.</w:t>
      </w:r>
    </w:p>
    <w:p w14:paraId="7444A673" w14:textId="427B4524" w:rsidR="001243E5" w:rsidRPr="00FC1DD8" w:rsidRDefault="006E76BC" w:rsidP="006E76B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DD8">
        <w:rPr>
          <w:rFonts w:ascii="Times New Roman" w:hAnsi="Times New Roman" w:cs="Times New Roman"/>
          <w:b/>
          <w:sz w:val="28"/>
          <w:szCs w:val="28"/>
        </w:rPr>
        <w:t xml:space="preserve">Налог на имущество </w:t>
      </w:r>
      <w:r w:rsidR="00052C25" w:rsidRPr="00FC1DD8">
        <w:rPr>
          <w:rFonts w:ascii="Times New Roman" w:hAnsi="Times New Roman" w:cs="Times New Roman"/>
          <w:b/>
          <w:sz w:val="28"/>
          <w:szCs w:val="28"/>
        </w:rPr>
        <w:t>физических лиц</w:t>
      </w:r>
      <w:r w:rsidR="00052C25" w:rsidRPr="00FC1D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5F07" w:rsidRPr="00FC1DD8">
        <w:rPr>
          <w:rFonts w:ascii="Times New Roman" w:hAnsi="Times New Roman" w:cs="Times New Roman"/>
          <w:bCs/>
          <w:sz w:val="28"/>
          <w:szCs w:val="28"/>
        </w:rPr>
        <w:t>в 202</w:t>
      </w:r>
      <w:r w:rsidR="001243E5" w:rsidRPr="00FC1DD8">
        <w:rPr>
          <w:rFonts w:ascii="Times New Roman" w:hAnsi="Times New Roman" w:cs="Times New Roman"/>
          <w:bCs/>
          <w:sz w:val="28"/>
          <w:szCs w:val="28"/>
        </w:rPr>
        <w:t>4</w:t>
      </w:r>
      <w:r w:rsidR="00BE5F07" w:rsidRPr="00FC1DD8">
        <w:rPr>
          <w:rFonts w:ascii="Times New Roman" w:hAnsi="Times New Roman" w:cs="Times New Roman"/>
          <w:bCs/>
          <w:sz w:val="28"/>
          <w:szCs w:val="28"/>
        </w:rPr>
        <w:t>-202</w:t>
      </w:r>
      <w:r w:rsidR="001243E5" w:rsidRPr="00FC1DD8">
        <w:rPr>
          <w:rFonts w:ascii="Times New Roman" w:hAnsi="Times New Roman" w:cs="Times New Roman"/>
          <w:bCs/>
          <w:sz w:val="28"/>
          <w:szCs w:val="28"/>
        </w:rPr>
        <w:t>6</w:t>
      </w:r>
      <w:r w:rsidR="00BE5F07" w:rsidRPr="00FC1DD8">
        <w:rPr>
          <w:rFonts w:ascii="Times New Roman" w:hAnsi="Times New Roman" w:cs="Times New Roman"/>
          <w:bCs/>
          <w:sz w:val="28"/>
          <w:szCs w:val="28"/>
        </w:rPr>
        <w:t xml:space="preserve"> годах прогнозируется </w:t>
      </w:r>
      <w:r w:rsidR="00EE1015" w:rsidRPr="00FC1DD8">
        <w:rPr>
          <w:rFonts w:ascii="Times New Roman" w:hAnsi="Times New Roman" w:cs="Times New Roman"/>
          <w:bCs/>
          <w:sz w:val="28"/>
          <w:szCs w:val="28"/>
        </w:rPr>
        <w:t>с ростом</w:t>
      </w:r>
      <w:r w:rsidR="001243E5" w:rsidRPr="00FC1DD8">
        <w:rPr>
          <w:rFonts w:ascii="Times New Roman" w:hAnsi="Times New Roman" w:cs="Times New Roman"/>
          <w:bCs/>
          <w:sz w:val="28"/>
          <w:szCs w:val="28"/>
        </w:rPr>
        <w:t xml:space="preserve"> к ожидаемой оценке 2023 года на </w:t>
      </w:r>
      <w:r w:rsidR="00EE1015" w:rsidRPr="00FC1DD8">
        <w:rPr>
          <w:rFonts w:ascii="Times New Roman" w:hAnsi="Times New Roman" w:cs="Times New Roman"/>
          <w:bCs/>
          <w:sz w:val="28"/>
          <w:szCs w:val="28"/>
        </w:rPr>
        <w:t>4,4</w:t>
      </w:r>
      <w:r w:rsidR="001243E5" w:rsidRPr="00FC1DD8">
        <w:rPr>
          <w:rFonts w:ascii="Times New Roman" w:hAnsi="Times New Roman" w:cs="Times New Roman"/>
          <w:bCs/>
          <w:sz w:val="28"/>
          <w:szCs w:val="28"/>
        </w:rPr>
        <w:t xml:space="preserve"> тыс. рублей (или на </w:t>
      </w:r>
      <w:r w:rsidR="00EE1015" w:rsidRPr="00FC1DD8">
        <w:rPr>
          <w:rFonts w:ascii="Times New Roman" w:hAnsi="Times New Roman" w:cs="Times New Roman"/>
          <w:bCs/>
          <w:sz w:val="28"/>
          <w:szCs w:val="28"/>
        </w:rPr>
        <w:t>0,9</w:t>
      </w:r>
      <w:r w:rsidR="001243E5" w:rsidRPr="00FC1DD8">
        <w:rPr>
          <w:rFonts w:ascii="Times New Roman" w:hAnsi="Times New Roman" w:cs="Times New Roman"/>
          <w:bCs/>
          <w:sz w:val="28"/>
          <w:szCs w:val="28"/>
        </w:rPr>
        <w:t xml:space="preserve">%) и составит </w:t>
      </w:r>
      <w:r w:rsidR="00EE1015" w:rsidRPr="00FC1DD8">
        <w:rPr>
          <w:rFonts w:ascii="Times New Roman" w:hAnsi="Times New Roman" w:cs="Times New Roman"/>
          <w:bCs/>
          <w:sz w:val="28"/>
          <w:szCs w:val="28"/>
        </w:rPr>
        <w:t>504,4</w:t>
      </w:r>
      <w:r w:rsidR="001243E5" w:rsidRPr="00FC1DD8">
        <w:rPr>
          <w:rFonts w:ascii="Times New Roman" w:hAnsi="Times New Roman" w:cs="Times New Roman"/>
          <w:bCs/>
          <w:sz w:val="28"/>
          <w:szCs w:val="28"/>
        </w:rPr>
        <w:t xml:space="preserve"> тыс. рублей ежегодно.</w:t>
      </w:r>
    </w:p>
    <w:p w14:paraId="6CE0D677" w14:textId="29E7B844" w:rsidR="00BE5F07" w:rsidRPr="00FC1DD8" w:rsidRDefault="00052C25" w:rsidP="006E76B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DD8">
        <w:rPr>
          <w:rFonts w:ascii="Times New Roman" w:hAnsi="Times New Roman" w:cs="Times New Roman"/>
          <w:bCs/>
          <w:sz w:val="28"/>
          <w:szCs w:val="28"/>
        </w:rPr>
        <w:t>Прогноз поступлени</w:t>
      </w:r>
      <w:r w:rsidR="005C664C" w:rsidRPr="00FC1DD8">
        <w:rPr>
          <w:rFonts w:ascii="Times New Roman" w:hAnsi="Times New Roman" w:cs="Times New Roman"/>
          <w:bCs/>
          <w:sz w:val="28"/>
          <w:szCs w:val="28"/>
        </w:rPr>
        <w:t>я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 налога </w:t>
      </w:r>
      <w:r w:rsidR="005C664C" w:rsidRPr="00FC1DD8">
        <w:rPr>
          <w:rFonts w:ascii="Times New Roman" w:hAnsi="Times New Roman" w:cs="Times New Roman"/>
          <w:bCs/>
          <w:sz w:val="28"/>
          <w:szCs w:val="28"/>
        </w:rPr>
        <w:t>рассчитан исходя из кадастровой стоимости имущества</w:t>
      </w:r>
      <w:r w:rsidR="0061188F" w:rsidRPr="00FC1DD8">
        <w:rPr>
          <w:rFonts w:ascii="Times New Roman" w:hAnsi="Times New Roman" w:cs="Times New Roman"/>
          <w:bCs/>
          <w:sz w:val="28"/>
          <w:szCs w:val="28"/>
        </w:rPr>
        <w:t>.</w:t>
      </w:r>
    </w:p>
    <w:p w14:paraId="66ED7093" w14:textId="77777777" w:rsidR="00EE1015" w:rsidRPr="00FC1DD8" w:rsidRDefault="00052176" w:rsidP="00EE101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DD8">
        <w:rPr>
          <w:rFonts w:ascii="Times New Roman" w:hAnsi="Times New Roman" w:cs="Times New Roman"/>
          <w:bCs/>
          <w:sz w:val="28"/>
          <w:szCs w:val="28"/>
        </w:rPr>
        <w:t xml:space="preserve">Прогноз поступления </w:t>
      </w:r>
      <w:r w:rsidRPr="00FC1DD8">
        <w:rPr>
          <w:rFonts w:ascii="Times New Roman" w:hAnsi="Times New Roman" w:cs="Times New Roman"/>
          <w:b/>
          <w:sz w:val="28"/>
          <w:szCs w:val="28"/>
        </w:rPr>
        <w:t>земельного налога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1015" w:rsidRPr="00FC1DD8">
        <w:rPr>
          <w:rFonts w:ascii="Times New Roman" w:hAnsi="Times New Roman" w:cs="Times New Roman"/>
          <w:bCs/>
          <w:sz w:val="28"/>
          <w:szCs w:val="28"/>
        </w:rPr>
        <w:t xml:space="preserve">в 2024-2026 годах прогнозируется с ростом к ожидаемой оценке 2023 года на 3,0 тыс. рублей (или на 0,3%) и составит 951,0 тыс. рублей ежегодно. </w:t>
      </w:r>
    </w:p>
    <w:p w14:paraId="6D1EE05F" w14:textId="236C0999" w:rsidR="00EE1015" w:rsidRPr="00FC1DD8" w:rsidRDefault="00EE1015" w:rsidP="00EE101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DD8">
        <w:rPr>
          <w:rFonts w:ascii="Times New Roman" w:hAnsi="Times New Roman" w:cs="Times New Roman"/>
          <w:bCs/>
          <w:sz w:val="28"/>
          <w:szCs w:val="28"/>
        </w:rPr>
        <w:lastRenderedPageBreak/>
        <w:t>Прогноз поступления налога рассчитан исходя из кадастровой оценки земель населенных пунктов.</w:t>
      </w:r>
    </w:p>
    <w:p w14:paraId="71D6E05F" w14:textId="190B8259" w:rsidR="00815E63" w:rsidRPr="00FC1DD8" w:rsidRDefault="00744AFC" w:rsidP="00AC47BD">
      <w:pPr>
        <w:spacing w:before="20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C1DD8">
        <w:rPr>
          <w:rFonts w:ascii="Times New Roman" w:hAnsi="Times New Roman" w:cs="Times New Roman"/>
          <w:b/>
          <w:i/>
          <w:iCs/>
          <w:sz w:val="28"/>
          <w:szCs w:val="28"/>
        </w:rPr>
        <w:t>Неналоговые доходы</w:t>
      </w:r>
    </w:p>
    <w:p w14:paraId="433415BE" w14:textId="2D67270A" w:rsidR="00986C01" w:rsidRPr="00FC1DD8" w:rsidRDefault="00744AFC" w:rsidP="00ED2E6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DD8">
        <w:rPr>
          <w:rFonts w:ascii="Times New Roman" w:hAnsi="Times New Roman" w:cs="Times New Roman"/>
          <w:bCs/>
          <w:sz w:val="28"/>
          <w:szCs w:val="28"/>
        </w:rPr>
        <w:t>Объем неналоговых доходов на 202</w:t>
      </w:r>
      <w:r w:rsidR="001859F4" w:rsidRPr="00FC1DD8">
        <w:rPr>
          <w:rFonts w:ascii="Times New Roman" w:hAnsi="Times New Roman" w:cs="Times New Roman"/>
          <w:bCs/>
          <w:sz w:val="28"/>
          <w:szCs w:val="28"/>
        </w:rPr>
        <w:t xml:space="preserve">4 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год прогнозируется в сумме </w:t>
      </w:r>
      <w:r w:rsidR="000216B7" w:rsidRPr="00FC1DD8">
        <w:rPr>
          <w:rFonts w:ascii="Times New Roman" w:hAnsi="Times New Roman" w:cs="Times New Roman"/>
          <w:bCs/>
          <w:sz w:val="28"/>
          <w:szCs w:val="28"/>
        </w:rPr>
        <w:t>914,7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 тыс. рублей, что </w:t>
      </w:r>
      <w:r w:rsidR="00C75767" w:rsidRPr="00FC1DD8">
        <w:rPr>
          <w:rFonts w:ascii="Times New Roman" w:hAnsi="Times New Roman" w:cs="Times New Roman"/>
          <w:bCs/>
          <w:sz w:val="28"/>
          <w:szCs w:val="28"/>
        </w:rPr>
        <w:t>ниже</w:t>
      </w:r>
      <w:r w:rsidR="001859F4" w:rsidRPr="00FC1DD8">
        <w:rPr>
          <w:rFonts w:ascii="Times New Roman" w:hAnsi="Times New Roman" w:cs="Times New Roman"/>
          <w:bCs/>
          <w:sz w:val="28"/>
          <w:szCs w:val="28"/>
        </w:rPr>
        <w:t xml:space="preserve"> ожидаемых поступлений 2023 года на </w:t>
      </w:r>
      <w:r w:rsidR="000216B7" w:rsidRPr="00FC1DD8">
        <w:rPr>
          <w:rFonts w:ascii="Times New Roman" w:hAnsi="Times New Roman" w:cs="Times New Roman"/>
          <w:bCs/>
          <w:sz w:val="28"/>
          <w:szCs w:val="28"/>
        </w:rPr>
        <w:t>230,9</w:t>
      </w:r>
      <w:r w:rsidR="001859F4" w:rsidRPr="00FC1DD8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="00986C01" w:rsidRPr="00FC1DD8">
        <w:rPr>
          <w:rFonts w:ascii="Times New Roman" w:hAnsi="Times New Roman" w:cs="Times New Roman"/>
          <w:bCs/>
          <w:sz w:val="28"/>
          <w:szCs w:val="28"/>
        </w:rPr>
        <w:t xml:space="preserve">, или на </w:t>
      </w:r>
      <w:r w:rsidR="000216B7" w:rsidRPr="00FC1DD8">
        <w:rPr>
          <w:rFonts w:ascii="Times New Roman" w:hAnsi="Times New Roman" w:cs="Times New Roman"/>
          <w:bCs/>
          <w:sz w:val="28"/>
          <w:szCs w:val="28"/>
        </w:rPr>
        <w:t>20,2</w:t>
      </w:r>
      <w:r w:rsidR="00986C01" w:rsidRPr="00FC1DD8">
        <w:rPr>
          <w:rFonts w:ascii="Times New Roman" w:hAnsi="Times New Roman" w:cs="Times New Roman"/>
          <w:bCs/>
          <w:sz w:val="28"/>
          <w:szCs w:val="28"/>
        </w:rPr>
        <w:t xml:space="preserve">%. </w:t>
      </w:r>
    </w:p>
    <w:p w14:paraId="6C145A7A" w14:textId="0306A079" w:rsidR="00842DA1" w:rsidRPr="00FC1DD8" w:rsidRDefault="00842DA1" w:rsidP="000216B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Hlk152230720"/>
      <w:r w:rsidRPr="00FC1DD8">
        <w:rPr>
          <w:rFonts w:ascii="Times New Roman" w:hAnsi="Times New Roman" w:cs="Times New Roman"/>
          <w:bCs/>
          <w:sz w:val="28"/>
          <w:szCs w:val="28"/>
        </w:rPr>
        <w:t>Сокращение</w:t>
      </w:r>
      <w:r w:rsidR="000216B7" w:rsidRPr="00FC1DD8">
        <w:rPr>
          <w:rFonts w:ascii="Times New Roman" w:hAnsi="Times New Roman" w:cs="Times New Roman"/>
          <w:bCs/>
          <w:sz w:val="28"/>
          <w:szCs w:val="28"/>
        </w:rPr>
        <w:t xml:space="preserve"> неналоговых доходов к ожидаемой оценке 2023 года 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в основном связано с поступлением в 2023 году доходов </w:t>
      </w:r>
      <w:bookmarkEnd w:id="2"/>
      <w:r w:rsidRPr="00FC1DD8">
        <w:rPr>
          <w:rFonts w:ascii="Times New Roman" w:hAnsi="Times New Roman" w:cs="Times New Roman"/>
          <w:bCs/>
          <w:sz w:val="28"/>
          <w:szCs w:val="28"/>
        </w:rPr>
        <w:t>по инициативным платежам по проектам ППМИ в сумме 205,0 тыс. рублей.</w:t>
      </w:r>
    </w:p>
    <w:p w14:paraId="7CE34928" w14:textId="06AEDC1A" w:rsidR="00842DA1" w:rsidRPr="00FC1DD8" w:rsidRDefault="00842DA1" w:rsidP="00842DA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DD8">
        <w:rPr>
          <w:rFonts w:ascii="Times New Roman" w:hAnsi="Times New Roman" w:cs="Times New Roman"/>
          <w:bCs/>
          <w:sz w:val="28"/>
          <w:szCs w:val="28"/>
        </w:rPr>
        <w:t>В 2025 году неналоговые доходы планируются со снижением к прогнозу 2024 года на 6,6%, в 2026 году по отношению к прогнозу 2025 года с ростом на 6,3%.</w:t>
      </w:r>
    </w:p>
    <w:p w14:paraId="3046FB21" w14:textId="77777777" w:rsidR="00842DA1" w:rsidRPr="00FC1DD8" w:rsidRDefault="00842DA1" w:rsidP="000216B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7F6D1D7" w14:textId="13A49EA7" w:rsidR="00ED2E65" w:rsidRPr="00FC1DD8" w:rsidRDefault="00ED2E65" w:rsidP="00ED2E6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_Hlk120025334"/>
      <w:r w:rsidRPr="00FC1DD8">
        <w:rPr>
          <w:rFonts w:ascii="Times New Roman" w:hAnsi="Times New Roman" w:cs="Times New Roman"/>
          <w:bCs/>
          <w:sz w:val="28"/>
          <w:szCs w:val="28"/>
        </w:rPr>
        <w:t>Доля неналоговых доходов в общем объеме доходов в 202</w:t>
      </w:r>
      <w:r w:rsidR="00986C01" w:rsidRPr="00FC1DD8">
        <w:rPr>
          <w:rFonts w:ascii="Times New Roman" w:hAnsi="Times New Roman" w:cs="Times New Roman"/>
          <w:bCs/>
          <w:sz w:val="28"/>
          <w:szCs w:val="28"/>
        </w:rPr>
        <w:t>4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 году составит </w:t>
      </w:r>
      <w:r w:rsidR="000216B7" w:rsidRPr="00FC1DD8">
        <w:rPr>
          <w:rFonts w:ascii="Times New Roman" w:hAnsi="Times New Roman" w:cs="Times New Roman"/>
          <w:bCs/>
          <w:sz w:val="28"/>
          <w:szCs w:val="28"/>
        </w:rPr>
        <w:t>5</w:t>
      </w:r>
      <w:r w:rsidR="00986C01" w:rsidRPr="00FC1DD8">
        <w:rPr>
          <w:rFonts w:ascii="Times New Roman" w:hAnsi="Times New Roman" w:cs="Times New Roman"/>
          <w:bCs/>
          <w:sz w:val="28"/>
          <w:szCs w:val="28"/>
        </w:rPr>
        <w:t>%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, в объеме собственных доходов – </w:t>
      </w:r>
      <w:r w:rsidR="000216B7" w:rsidRPr="00FC1DD8">
        <w:rPr>
          <w:rFonts w:ascii="Times New Roman" w:hAnsi="Times New Roman" w:cs="Times New Roman"/>
          <w:bCs/>
          <w:sz w:val="28"/>
          <w:szCs w:val="28"/>
        </w:rPr>
        <w:t>9,3</w:t>
      </w:r>
      <w:r w:rsidRPr="00FC1DD8">
        <w:rPr>
          <w:rFonts w:ascii="Times New Roman" w:hAnsi="Times New Roman" w:cs="Times New Roman"/>
          <w:bCs/>
          <w:sz w:val="28"/>
          <w:szCs w:val="28"/>
        </w:rPr>
        <w:t>%.</w:t>
      </w:r>
    </w:p>
    <w:bookmarkEnd w:id="3"/>
    <w:p w14:paraId="31E24E0B" w14:textId="7D3E8FDB" w:rsidR="000319B2" w:rsidRPr="00FC1DD8" w:rsidRDefault="000319B2" w:rsidP="00744AF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DD8">
        <w:rPr>
          <w:rFonts w:ascii="Times New Roman" w:hAnsi="Times New Roman" w:cs="Times New Roman"/>
          <w:bCs/>
          <w:sz w:val="28"/>
          <w:szCs w:val="28"/>
        </w:rPr>
        <w:t>Структура неналоговых доходов бюджета поселения в 202</w:t>
      </w:r>
      <w:r w:rsidR="00D02915" w:rsidRPr="00FC1DD8">
        <w:rPr>
          <w:rFonts w:ascii="Times New Roman" w:hAnsi="Times New Roman" w:cs="Times New Roman"/>
          <w:bCs/>
          <w:sz w:val="28"/>
          <w:szCs w:val="28"/>
        </w:rPr>
        <w:t>4</w:t>
      </w:r>
      <w:r w:rsidRPr="00FC1DD8">
        <w:rPr>
          <w:rFonts w:ascii="Times New Roman" w:hAnsi="Times New Roman" w:cs="Times New Roman"/>
          <w:bCs/>
          <w:sz w:val="28"/>
          <w:szCs w:val="28"/>
        </w:rPr>
        <w:t>-202</w:t>
      </w:r>
      <w:r w:rsidR="00D02915" w:rsidRPr="00FC1DD8">
        <w:rPr>
          <w:rFonts w:ascii="Times New Roman" w:hAnsi="Times New Roman" w:cs="Times New Roman"/>
          <w:bCs/>
          <w:sz w:val="28"/>
          <w:szCs w:val="28"/>
        </w:rPr>
        <w:t>6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 годах:</w:t>
      </w:r>
    </w:p>
    <w:tbl>
      <w:tblPr>
        <w:tblW w:w="9385" w:type="dxa"/>
        <w:tblInd w:w="108" w:type="dxa"/>
        <w:tblLook w:val="04A0" w:firstRow="1" w:lastRow="0" w:firstColumn="1" w:lastColumn="0" w:noHBand="0" w:noVBand="1"/>
      </w:tblPr>
      <w:tblGrid>
        <w:gridCol w:w="1661"/>
        <w:gridCol w:w="909"/>
        <w:gridCol w:w="1022"/>
        <w:gridCol w:w="909"/>
        <w:gridCol w:w="1022"/>
        <w:gridCol w:w="909"/>
        <w:gridCol w:w="1022"/>
        <w:gridCol w:w="909"/>
        <w:gridCol w:w="1022"/>
      </w:tblGrid>
      <w:tr w:rsidR="00842DA1" w:rsidRPr="00FC1DD8" w14:paraId="68C41396" w14:textId="77777777" w:rsidTr="00FC1DD8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BB46BA" w14:textId="77777777" w:rsidR="00842DA1" w:rsidRPr="00FC1DD8" w:rsidRDefault="00842DA1" w:rsidP="0084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95107C" w14:textId="77777777" w:rsidR="00842DA1" w:rsidRPr="00FC1DD8" w:rsidRDefault="00842DA1" w:rsidP="0084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A62065" w14:textId="77777777" w:rsidR="00842DA1" w:rsidRPr="00FC1DD8" w:rsidRDefault="00842DA1" w:rsidP="0084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357C46" w14:textId="77777777" w:rsidR="00842DA1" w:rsidRPr="00FC1DD8" w:rsidRDefault="00842DA1" w:rsidP="0084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ED66C1" w14:textId="77777777" w:rsidR="00842DA1" w:rsidRPr="00FC1DD8" w:rsidRDefault="00842DA1" w:rsidP="0084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8BC9AF" w14:textId="77777777" w:rsidR="00842DA1" w:rsidRPr="00FC1DD8" w:rsidRDefault="00842DA1" w:rsidP="0084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C53B07" w14:textId="77777777" w:rsidR="00842DA1" w:rsidRPr="00FC1DD8" w:rsidRDefault="00842DA1" w:rsidP="0084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76706E" w14:textId="77777777" w:rsidR="00842DA1" w:rsidRPr="00FC1DD8" w:rsidRDefault="00842DA1" w:rsidP="0084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рублей</w:t>
            </w:r>
          </w:p>
        </w:tc>
      </w:tr>
      <w:tr w:rsidR="00842DA1" w:rsidRPr="00FC1DD8" w14:paraId="021945B0" w14:textId="77777777" w:rsidTr="00FC1DD8">
        <w:trPr>
          <w:trHeight w:val="24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304359" w14:textId="77777777" w:rsidR="00842DA1" w:rsidRPr="00FC1DD8" w:rsidRDefault="00842DA1" w:rsidP="0084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948FB6" w14:textId="77777777" w:rsidR="00842DA1" w:rsidRPr="00FC1DD8" w:rsidRDefault="00842DA1" w:rsidP="0084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2023 (оценка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95A25EA" w14:textId="77777777" w:rsidR="00842DA1" w:rsidRPr="00FC1DD8" w:rsidRDefault="00842DA1" w:rsidP="0084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2024 (прогноз)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26D51F5" w14:textId="77777777" w:rsidR="00842DA1" w:rsidRPr="00FC1DD8" w:rsidRDefault="00842DA1" w:rsidP="0084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2025 (прогноз)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6EDF693" w14:textId="77777777" w:rsidR="00842DA1" w:rsidRPr="00FC1DD8" w:rsidRDefault="00842DA1" w:rsidP="0084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2026 (прогноз)</w:t>
            </w:r>
          </w:p>
        </w:tc>
      </w:tr>
      <w:tr w:rsidR="00842DA1" w:rsidRPr="00FC1DD8" w14:paraId="2C28C514" w14:textId="77777777" w:rsidTr="00FC1DD8">
        <w:trPr>
          <w:trHeight w:val="4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33413" w14:textId="77777777" w:rsidR="00842DA1" w:rsidRPr="00FC1DD8" w:rsidRDefault="00842DA1" w:rsidP="00842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18D28" w14:textId="77777777" w:rsidR="00842DA1" w:rsidRPr="00FC1DD8" w:rsidRDefault="00842DA1" w:rsidP="0084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0F041" w14:textId="77777777" w:rsidR="00842DA1" w:rsidRPr="00FC1DD8" w:rsidRDefault="00842DA1" w:rsidP="0084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DB459" w14:textId="77777777" w:rsidR="00842DA1" w:rsidRPr="00FC1DD8" w:rsidRDefault="00842DA1" w:rsidP="0084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C7FCB" w14:textId="77777777" w:rsidR="00842DA1" w:rsidRPr="00FC1DD8" w:rsidRDefault="00842DA1" w:rsidP="0084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F50D4" w14:textId="77777777" w:rsidR="00842DA1" w:rsidRPr="00FC1DD8" w:rsidRDefault="00842DA1" w:rsidP="0084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CDD2A" w14:textId="77777777" w:rsidR="00842DA1" w:rsidRPr="00FC1DD8" w:rsidRDefault="00842DA1" w:rsidP="0084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D4963" w14:textId="77777777" w:rsidR="00842DA1" w:rsidRPr="00FC1DD8" w:rsidRDefault="00842DA1" w:rsidP="0084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50620" w14:textId="77777777" w:rsidR="00842DA1" w:rsidRPr="00FC1DD8" w:rsidRDefault="00842DA1" w:rsidP="0084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удельный вес, %</w:t>
            </w:r>
          </w:p>
        </w:tc>
      </w:tr>
      <w:tr w:rsidR="00842DA1" w:rsidRPr="00FC1DD8" w14:paraId="424B349D" w14:textId="77777777" w:rsidTr="00FC1DD8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D66BC" w14:textId="77777777" w:rsidR="00842DA1" w:rsidRPr="00FC1DD8" w:rsidRDefault="00842DA1" w:rsidP="00842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Неналоговые доходы всего, в том числе: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B054E" w14:textId="77777777" w:rsidR="00842DA1" w:rsidRPr="00FC1DD8" w:rsidRDefault="00842DA1" w:rsidP="0084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1 145,6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72DFD" w14:textId="77777777" w:rsidR="00842DA1" w:rsidRPr="00FC1DD8" w:rsidRDefault="00842DA1" w:rsidP="0084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C4D00" w14:textId="77777777" w:rsidR="00842DA1" w:rsidRPr="00FC1DD8" w:rsidRDefault="00842DA1" w:rsidP="0084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914,7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2F036" w14:textId="77777777" w:rsidR="00842DA1" w:rsidRPr="00FC1DD8" w:rsidRDefault="00842DA1" w:rsidP="0084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62129" w14:textId="77777777" w:rsidR="00842DA1" w:rsidRPr="00FC1DD8" w:rsidRDefault="00842DA1" w:rsidP="0084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854,7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2D7B1" w14:textId="77777777" w:rsidR="00842DA1" w:rsidRPr="00FC1DD8" w:rsidRDefault="00842DA1" w:rsidP="0084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98B2D" w14:textId="77777777" w:rsidR="00842DA1" w:rsidRPr="00FC1DD8" w:rsidRDefault="00842DA1" w:rsidP="0084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800,7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D0A26" w14:textId="77777777" w:rsidR="00842DA1" w:rsidRPr="00FC1DD8" w:rsidRDefault="00842DA1" w:rsidP="0084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842DA1" w:rsidRPr="00FC1DD8" w14:paraId="346C038C" w14:textId="77777777" w:rsidTr="00FC1DD8">
        <w:trPr>
          <w:trHeight w:val="7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E3896" w14:textId="77777777" w:rsidR="00842DA1" w:rsidRPr="00FC1DD8" w:rsidRDefault="00842DA1" w:rsidP="0084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в виде арендной платы на земельные участки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DAC42" w14:textId="77777777" w:rsidR="00842DA1" w:rsidRPr="00FC1DD8" w:rsidRDefault="00842DA1" w:rsidP="0084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62AAE" w14:textId="77777777" w:rsidR="00842DA1" w:rsidRPr="00FC1DD8" w:rsidRDefault="00842DA1" w:rsidP="0084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032B8" w14:textId="77777777" w:rsidR="00842DA1" w:rsidRPr="00FC1DD8" w:rsidRDefault="00842DA1" w:rsidP="0084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624,7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6B10F" w14:textId="77777777" w:rsidR="00842DA1" w:rsidRPr="00FC1DD8" w:rsidRDefault="00842DA1" w:rsidP="0084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35BBA" w14:textId="77777777" w:rsidR="00842DA1" w:rsidRPr="00FC1DD8" w:rsidRDefault="00842DA1" w:rsidP="0084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564,7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2A8CB" w14:textId="77777777" w:rsidR="00842DA1" w:rsidRPr="00FC1DD8" w:rsidRDefault="00842DA1" w:rsidP="0084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22C64" w14:textId="77777777" w:rsidR="00842DA1" w:rsidRPr="00FC1DD8" w:rsidRDefault="00842DA1" w:rsidP="0084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510,7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DDE75" w14:textId="77777777" w:rsidR="00842DA1" w:rsidRPr="00FC1DD8" w:rsidRDefault="00842DA1" w:rsidP="0084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63,8</w:t>
            </w:r>
          </w:p>
        </w:tc>
      </w:tr>
      <w:tr w:rsidR="00842DA1" w:rsidRPr="00FC1DD8" w14:paraId="40AE4172" w14:textId="77777777" w:rsidTr="00FC1DD8">
        <w:trPr>
          <w:trHeight w:val="5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0F1EB" w14:textId="77777777" w:rsidR="00842DA1" w:rsidRPr="00FC1DD8" w:rsidRDefault="00842DA1" w:rsidP="0084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найм муниципального </w:t>
            </w:r>
            <w:proofErr w:type="spellStart"/>
            <w:proofErr w:type="gramStart"/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жил.фонда</w:t>
            </w:r>
            <w:proofErr w:type="spellEnd"/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D98F8" w14:textId="77777777" w:rsidR="00842DA1" w:rsidRPr="00FC1DD8" w:rsidRDefault="00842DA1" w:rsidP="0084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305,0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21857" w14:textId="77777777" w:rsidR="00842DA1" w:rsidRPr="00FC1DD8" w:rsidRDefault="00842DA1" w:rsidP="0084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CAEED" w14:textId="77777777" w:rsidR="00842DA1" w:rsidRPr="00FC1DD8" w:rsidRDefault="00842DA1" w:rsidP="0084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F948A" w14:textId="77777777" w:rsidR="00842DA1" w:rsidRPr="00FC1DD8" w:rsidRDefault="00842DA1" w:rsidP="0084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22ED3" w14:textId="77777777" w:rsidR="00842DA1" w:rsidRPr="00FC1DD8" w:rsidRDefault="00842DA1" w:rsidP="0084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B336F" w14:textId="77777777" w:rsidR="00842DA1" w:rsidRPr="00FC1DD8" w:rsidRDefault="00842DA1" w:rsidP="0084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120EA" w14:textId="77777777" w:rsidR="00842DA1" w:rsidRPr="00FC1DD8" w:rsidRDefault="00842DA1" w:rsidP="0084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86097" w14:textId="77777777" w:rsidR="00842DA1" w:rsidRPr="00FC1DD8" w:rsidRDefault="00842DA1" w:rsidP="0084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36,2</w:t>
            </w:r>
          </w:p>
        </w:tc>
      </w:tr>
      <w:tr w:rsidR="00842DA1" w:rsidRPr="00FC1DD8" w14:paraId="6155543D" w14:textId="77777777" w:rsidTr="00FC1DD8">
        <w:trPr>
          <w:trHeight w:val="2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17BEA" w14:textId="77777777" w:rsidR="00842DA1" w:rsidRPr="00FC1DD8" w:rsidRDefault="00842DA1" w:rsidP="0084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штрафы, пени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BC77A" w14:textId="77777777" w:rsidR="00842DA1" w:rsidRPr="00FC1DD8" w:rsidRDefault="00842DA1" w:rsidP="0084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07CBF" w14:textId="77777777" w:rsidR="00842DA1" w:rsidRPr="00FC1DD8" w:rsidRDefault="00842DA1" w:rsidP="0084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E74AB" w14:textId="77777777" w:rsidR="00842DA1" w:rsidRPr="00FC1DD8" w:rsidRDefault="00842DA1" w:rsidP="0084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E9053" w14:textId="77777777" w:rsidR="00842DA1" w:rsidRPr="00FC1DD8" w:rsidRDefault="00842DA1" w:rsidP="0084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38F94" w14:textId="77777777" w:rsidR="00842DA1" w:rsidRPr="00FC1DD8" w:rsidRDefault="00842DA1" w:rsidP="0084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7E8ED" w14:textId="77777777" w:rsidR="00842DA1" w:rsidRPr="00FC1DD8" w:rsidRDefault="00842DA1" w:rsidP="0084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F7C80" w14:textId="77777777" w:rsidR="00842DA1" w:rsidRPr="00FC1DD8" w:rsidRDefault="00842DA1" w:rsidP="0084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82161" w14:textId="77777777" w:rsidR="00842DA1" w:rsidRPr="00FC1DD8" w:rsidRDefault="00842DA1" w:rsidP="0084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842DA1" w:rsidRPr="00FC1DD8" w14:paraId="55969400" w14:textId="77777777" w:rsidTr="00FC1DD8">
        <w:trPr>
          <w:trHeight w:val="2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D8560" w14:textId="77777777" w:rsidR="00842DA1" w:rsidRPr="00FC1DD8" w:rsidRDefault="00842DA1" w:rsidP="0084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компенсации затрат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265DA" w14:textId="77777777" w:rsidR="00842DA1" w:rsidRPr="00FC1DD8" w:rsidRDefault="00842DA1" w:rsidP="0084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A3BF5" w14:textId="77777777" w:rsidR="00842DA1" w:rsidRPr="00FC1DD8" w:rsidRDefault="00842DA1" w:rsidP="0084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ADEB9" w14:textId="77777777" w:rsidR="00842DA1" w:rsidRPr="00FC1DD8" w:rsidRDefault="00842DA1" w:rsidP="0084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F4C4D" w14:textId="77777777" w:rsidR="00842DA1" w:rsidRPr="00FC1DD8" w:rsidRDefault="00842DA1" w:rsidP="0084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F11CB" w14:textId="77777777" w:rsidR="00842DA1" w:rsidRPr="00FC1DD8" w:rsidRDefault="00842DA1" w:rsidP="0084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A8133" w14:textId="77777777" w:rsidR="00842DA1" w:rsidRPr="00FC1DD8" w:rsidRDefault="00842DA1" w:rsidP="0084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B3D18" w14:textId="77777777" w:rsidR="00842DA1" w:rsidRPr="00FC1DD8" w:rsidRDefault="00842DA1" w:rsidP="0084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3AB11" w14:textId="77777777" w:rsidR="00842DA1" w:rsidRPr="00FC1DD8" w:rsidRDefault="00842DA1" w:rsidP="0084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842DA1" w:rsidRPr="00FC1DD8" w14:paraId="1686719D" w14:textId="77777777" w:rsidTr="00FC1DD8">
        <w:trPr>
          <w:trHeight w:val="2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8A243" w14:textId="77777777" w:rsidR="00842DA1" w:rsidRPr="00FC1DD8" w:rsidRDefault="00842DA1" w:rsidP="0084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инициативные платежи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5AB26" w14:textId="77777777" w:rsidR="00842DA1" w:rsidRPr="00FC1DD8" w:rsidRDefault="00842DA1" w:rsidP="0084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205,0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39D3A" w14:textId="77777777" w:rsidR="00842DA1" w:rsidRPr="00FC1DD8" w:rsidRDefault="00842DA1" w:rsidP="0084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3C4C3" w14:textId="77777777" w:rsidR="00842DA1" w:rsidRPr="00FC1DD8" w:rsidRDefault="00842DA1" w:rsidP="0084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04F13" w14:textId="77777777" w:rsidR="00842DA1" w:rsidRPr="00FC1DD8" w:rsidRDefault="00842DA1" w:rsidP="0084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64466" w14:textId="77777777" w:rsidR="00842DA1" w:rsidRPr="00FC1DD8" w:rsidRDefault="00842DA1" w:rsidP="0084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AD540" w14:textId="77777777" w:rsidR="00842DA1" w:rsidRPr="00FC1DD8" w:rsidRDefault="00842DA1" w:rsidP="0084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3A3B6" w14:textId="77777777" w:rsidR="00842DA1" w:rsidRPr="00FC1DD8" w:rsidRDefault="00842DA1" w:rsidP="0084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C3E15" w14:textId="77777777" w:rsidR="00842DA1" w:rsidRPr="00FC1DD8" w:rsidRDefault="00842DA1" w:rsidP="0084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842DA1" w:rsidRPr="00FC1DD8" w14:paraId="443D85AB" w14:textId="77777777" w:rsidTr="00FC1DD8">
        <w:trPr>
          <w:trHeight w:val="2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1608A" w14:textId="77777777" w:rsidR="00842DA1" w:rsidRPr="00FC1DD8" w:rsidRDefault="00842DA1" w:rsidP="0084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самообложение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15312" w14:textId="77777777" w:rsidR="00842DA1" w:rsidRPr="00FC1DD8" w:rsidRDefault="00842DA1" w:rsidP="0084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C9137" w14:textId="77777777" w:rsidR="00842DA1" w:rsidRPr="00FC1DD8" w:rsidRDefault="00842DA1" w:rsidP="0084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B9CE1" w14:textId="77777777" w:rsidR="00842DA1" w:rsidRPr="00FC1DD8" w:rsidRDefault="00842DA1" w:rsidP="0084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E62E4" w14:textId="77777777" w:rsidR="00842DA1" w:rsidRPr="00FC1DD8" w:rsidRDefault="00842DA1" w:rsidP="0084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4A81C" w14:textId="77777777" w:rsidR="00842DA1" w:rsidRPr="00FC1DD8" w:rsidRDefault="00842DA1" w:rsidP="0084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2077F" w14:textId="77777777" w:rsidR="00842DA1" w:rsidRPr="00FC1DD8" w:rsidRDefault="00842DA1" w:rsidP="0084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67E5C" w14:textId="77777777" w:rsidR="00842DA1" w:rsidRPr="00FC1DD8" w:rsidRDefault="00842DA1" w:rsidP="0084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A668F" w14:textId="77777777" w:rsidR="00842DA1" w:rsidRPr="00FC1DD8" w:rsidRDefault="00842DA1" w:rsidP="0084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</w:tbl>
    <w:p w14:paraId="5E105B5E" w14:textId="69581576" w:rsidR="00ED7FEE" w:rsidRPr="00FC1DD8" w:rsidRDefault="006D0F48" w:rsidP="00744AF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DD8">
        <w:rPr>
          <w:rFonts w:ascii="Times New Roman" w:hAnsi="Times New Roman" w:cs="Times New Roman"/>
          <w:bCs/>
          <w:sz w:val="28"/>
          <w:szCs w:val="28"/>
        </w:rPr>
        <w:t>В 202</w:t>
      </w:r>
      <w:r w:rsidR="006442A5" w:rsidRPr="00FC1DD8">
        <w:rPr>
          <w:rFonts w:ascii="Times New Roman" w:hAnsi="Times New Roman" w:cs="Times New Roman"/>
          <w:bCs/>
          <w:sz w:val="28"/>
          <w:szCs w:val="28"/>
        </w:rPr>
        <w:t>4</w:t>
      </w:r>
      <w:r w:rsidRPr="00FC1DD8">
        <w:rPr>
          <w:rFonts w:ascii="Times New Roman" w:hAnsi="Times New Roman" w:cs="Times New Roman"/>
          <w:bCs/>
          <w:sz w:val="28"/>
          <w:szCs w:val="28"/>
        </w:rPr>
        <w:t>-202</w:t>
      </w:r>
      <w:r w:rsidR="006442A5" w:rsidRPr="00FC1DD8">
        <w:rPr>
          <w:rFonts w:ascii="Times New Roman" w:hAnsi="Times New Roman" w:cs="Times New Roman"/>
          <w:bCs/>
          <w:sz w:val="28"/>
          <w:szCs w:val="28"/>
        </w:rPr>
        <w:t>6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 годах основную долю</w:t>
      </w:r>
      <w:r w:rsidR="00ED7FEE" w:rsidRPr="00FC1D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65A3" w:rsidRPr="00FC1DD8">
        <w:rPr>
          <w:rFonts w:ascii="Times New Roman" w:hAnsi="Times New Roman" w:cs="Times New Roman"/>
          <w:bCs/>
          <w:sz w:val="28"/>
          <w:szCs w:val="28"/>
        </w:rPr>
        <w:t xml:space="preserve">в структуре неналоговых доходов </w:t>
      </w:r>
      <w:r w:rsidRPr="00FC1DD8">
        <w:rPr>
          <w:rFonts w:ascii="Times New Roman" w:hAnsi="Times New Roman" w:cs="Times New Roman"/>
          <w:bCs/>
          <w:sz w:val="28"/>
          <w:szCs w:val="28"/>
        </w:rPr>
        <w:t>составят доходы</w:t>
      </w:r>
      <w:r w:rsidR="00842DA1" w:rsidRPr="00FC1DD8">
        <w:rPr>
          <w:rFonts w:ascii="Times New Roman" w:hAnsi="Times New Roman" w:cs="Times New Roman"/>
          <w:bCs/>
          <w:sz w:val="28"/>
          <w:szCs w:val="28"/>
        </w:rPr>
        <w:t>, полученные в виде арендной платы на земельные участки – 63,8%-68,3%.</w:t>
      </w:r>
    </w:p>
    <w:p w14:paraId="12B71608" w14:textId="3964DC0B" w:rsidR="00842DA1" w:rsidRPr="00FC1DD8" w:rsidRDefault="00842DA1" w:rsidP="00842DA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DD8">
        <w:rPr>
          <w:rFonts w:ascii="Times New Roman" w:hAnsi="Times New Roman" w:cs="Times New Roman"/>
          <w:bCs/>
          <w:sz w:val="28"/>
          <w:szCs w:val="28"/>
        </w:rPr>
        <w:t xml:space="preserve">Доходы, получаемые в виде </w:t>
      </w:r>
      <w:r w:rsidRPr="00FC1DD8">
        <w:rPr>
          <w:rFonts w:ascii="Times New Roman" w:hAnsi="Times New Roman" w:cs="Times New Roman"/>
          <w:b/>
          <w:sz w:val="28"/>
          <w:szCs w:val="28"/>
        </w:rPr>
        <w:t>арендной платы за земельные участки</w:t>
      </w:r>
      <w:r w:rsidRPr="00FC1DD8">
        <w:rPr>
          <w:rFonts w:ascii="Times New Roman" w:hAnsi="Times New Roman" w:cs="Times New Roman"/>
          <w:bCs/>
          <w:sz w:val="28"/>
          <w:szCs w:val="28"/>
        </w:rPr>
        <w:t>, прогнозируются в 2023 году в сумме 624,7 тыс. рублей, что больше планируемых поступлений текущего года на 44,7 тыс. рублей, или на 7,7%.</w:t>
      </w:r>
    </w:p>
    <w:p w14:paraId="14D4E463" w14:textId="15757EE3" w:rsidR="00842DA1" w:rsidRPr="00FC1DD8" w:rsidRDefault="00842DA1" w:rsidP="00842DA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DD8">
        <w:rPr>
          <w:rFonts w:ascii="Times New Roman" w:hAnsi="Times New Roman" w:cs="Times New Roman"/>
          <w:bCs/>
          <w:sz w:val="28"/>
          <w:szCs w:val="28"/>
        </w:rPr>
        <w:t>В 2024 и 2025 годы доходы прогнозируются с ежегодным снижением на 9,6%.</w:t>
      </w:r>
    </w:p>
    <w:p w14:paraId="5791862E" w14:textId="29A042CF" w:rsidR="000A132F" w:rsidRPr="00FC1DD8" w:rsidRDefault="000A132F" w:rsidP="00842DA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DD8">
        <w:rPr>
          <w:rFonts w:ascii="Times New Roman" w:hAnsi="Times New Roman" w:cs="Times New Roman"/>
          <w:bCs/>
          <w:sz w:val="28"/>
          <w:szCs w:val="28"/>
        </w:rPr>
        <w:t xml:space="preserve">Поступление доходов от </w:t>
      </w:r>
      <w:r w:rsidRPr="00FC1DD8">
        <w:rPr>
          <w:rFonts w:ascii="Times New Roman" w:hAnsi="Times New Roman" w:cs="Times New Roman"/>
          <w:b/>
          <w:sz w:val="28"/>
          <w:szCs w:val="28"/>
        </w:rPr>
        <w:t>использования имущества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 (найм муниципального жил. фонда) в 2024-2026 годы планируется со снижением к </w:t>
      </w:r>
      <w:r w:rsidRPr="00FC1DD8">
        <w:rPr>
          <w:rFonts w:ascii="Times New Roman" w:hAnsi="Times New Roman" w:cs="Times New Roman"/>
          <w:bCs/>
          <w:sz w:val="28"/>
          <w:szCs w:val="28"/>
        </w:rPr>
        <w:lastRenderedPageBreak/>
        <w:t>оценке 2023 года на 15,0 тыс. рублей, или на 4,9% и составит 290,0 тыс. рублей ежегодно.</w:t>
      </w:r>
    </w:p>
    <w:p w14:paraId="464A5546" w14:textId="66FA4119" w:rsidR="00842DA1" w:rsidRPr="00FC1DD8" w:rsidRDefault="00842DA1" w:rsidP="00842DA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DD8">
        <w:rPr>
          <w:rFonts w:ascii="Times New Roman" w:hAnsi="Times New Roman" w:cs="Times New Roman"/>
          <w:bCs/>
          <w:sz w:val="28"/>
          <w:szCs w:val="28"/>
        </w:rPr>
        <w:t>Поступление доходов</w:t>
      </w:r>
      <w:r w:rsidRPr="00FC1D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DD8">
        <w:rPr>
          <w:rFonts w:ascii="Times New Roman" w:hAnsi="Times New Roman" w:cs="Times New Roman"/>
          <w:bCs/>
          <w:sz w:val="28"/>
          <w:szCs w:val="28"/>
        </w:rPr>
        <w:t>от</w:t>
      </w:r>
      <w:r w:rsidRPr="00FC1DD8">
        <w:rPr>
          <w:rFonts w:ascii="Times New Roman" w:hAnsi="Times New Roman" w:cs="Times New Roman"/>
          <w:b/>
          <w:sz w:val="28"/>
          <w:szCs w:val="28"/>
        </w:rPr>
        <w:t xml:space="preserve"> самообложения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 граждан,</w:t>
      </w:r>
      <w:r w:rsidR="000A132F" w:rsidRPr="00FC1D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132F" w:rsidRPr="00FC1DD8">
        <w:rPr>
          <w:rFonts w:ascii="Times New Roman" w:hAnsi="Times New Roman" w:cs="Times New Roman"/>
          <w:b/>
          <w:sz w:val="28"/>
          <w:szCs w:val="28"/>
        </w:rPr>
        <w:t>инициативных платежей, штрафов, от компенсации затрат</w:t>
      </w:r>
      <w:r w:rsidR="000A132F" w:rsidRPr="00FC1D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1DD8">
        <w:rPr>
          <w:rFonts w:ascii="Times New Roman" w:hAnsi="Times New Roman" w:cs="Times New Roman"/>
          <w:bCs/>
          <w:sz w:val="28"/>
          <w:szCs w:val="28"/>
        </w:rPr>
        <w:t>в 202</w:t>
      </w:r>
      <w:r w:rsidR="000A132F" w:rsidRPr="00FC1DD8">
        <w:rPr>
          <w:rFonts w:ascii="Times New Roman" w:hAnsi="Times New Roman" w:cs="Times New Roman"/>
          <w:bCs/>
          <w:sz w:val="28"/>
          <w:szCs w:val="28"/>
        </w:rPr>
        <w:t>4</w:t>
      </w:r>
      <w:r w:rsidRPr="00FC1DD8">
        <w:rPr>
          <w:rFonts w:ascii="Times New Roman" w:hAnsi="Times New Roman" w:cs="Times New Roman"/>
          <w:bCs/>
          <w:sz w:val="28"/>
          <w:szCs w:val="28"/>
        </w:rPr>
        <w:t>-202</w:t>
      </w:r>
      <w:r w:rsidR="000A132F" w:rsidRPr="00FC1DD8">
        <w:rPr>
          <w:rFonts w:ascii="Times New Roman" w:hAnsi="Times New Roman" w:cs="Times New Roman"/>
          <w:bCs/>
          <w:sz w:val="28"/>
          <w:szCs w:val="28"/>
        </w:rPr>
        <w:t>6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 годы не планируется.</w:t>
      </w:r>
    </w:p>
    <w:p w14:paraId="4FC26B17" w14:textId="13BB7C71" w:rsidR="000319B2" w:rsidRPr="00FC1DD8" w:rsidRDefault="00C23380" w:rsidP="00684A89">
      <w:pPr>
        <w:spacing w:before="20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C1DD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Безвозмездные поступления </w:t>
      </w:r>
    </w:p>
    <w:p w14:paraId="29274D6C" w14:textId="58C898D0" w:rsidR="00616E81" w:rsidRPr="00FC1DD8" w:rsidRDefault="00C23380" w:rsidP="00C2338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DD8">
        <w:rPr>
          <w:rFonts w:ascii="Times New Roman" w:hAnsi="Times New Roman" w:cs="Times New Roman"/>
          <w:bCs/>
          <w:sz w:val="28"/>
          <w:szCs w:val="28"/>
        </w:rPr>
        <w:t>Безвозмездные поступления на 202</w:t>
      </w:r>
      <w:r w:rsidR="00616E81" w:rsidRPr="00FC1DD8">
        <w:rPr>
          <w:rFonts w:ascii="Times New Roman" w:hAnsi="Times New Roman" w:cs="Times New Roman"/>
          <w:bCs/>
          <w:sz w:val="28"/>
          <w:szCs w:val="28"/>
        </w:rPr>
        <w:t>4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 год спрогнозированы в объеме </w:t>
      </w:r>
      <w:r w:rsidR="000A132F" w:rsidRPr="00FC1DD8">
        <w:rPr>
          <w:rFonts w:ascii="Times New Roman" w:hAnsi="Times New Roman" w:cs="Times New Roman"/>
          <w:bCs/>
          <w:sz w:val="28"/>
          <w:szCs w:val="28"/>
        </w:rPr>
        <w:t>8 609,2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 тыс. рублей, что </w:t>
      </w:r>
      <w:r w:rsidR="000A132F" w:rsidRPr="00FC1DD8">
        <w:rPr>
          <w:rFonts w:ascii="Times New Roman" w:hAnsi="Times New Roman" w:cs="Times New Roman"/>
          <w:bCs/>
          <w:sz w:val="28"/>
          <w:szCs w:val="28"/>
        </w:rPr>
        <w:t>ниже</w:t>
      </w:r>
      <w:r w:rsidR="00616E81" w:rsidRPr="00FC1DD8">
        <w:rPr>
          <w:rFonts w:ascii="Times New Roman" w:hAnsi="Times New Roman" w:cs="Times New Roman"/>
          <w:bCs/>
          <w:sz w:val="28"/>
          <w:szCs w:val="28"/>
        </w:rPr>
        <w:t xml:space="preserve"> ожидаемой оценки 2023 года на </w:t>
      </w:r>
      <w:r w:rsidR="000A132F" w:rsidRPr="00FC1DD8">
        <w:rPr>
          <w:rFonts w:ascii="Times New Roman" w:hAnsi="Times New Roman" w:cs="Times New Roman"/>
          <w:bCs/>
          <w:sz w:val="28"/>
          <w:szCs w:val="28"/>
        </w:rPr>
        <w:t>3 746,2</w:t>
      </w:r>
      <w:r w:rsidR="00616E81" w:rsidRPr="00FC1DD8">
        <w:rPr>
          <w:rFonts w:ascii="Times New Roman" w:hAnsi="Times New Roman" w:cs="Times New Roman"/>
          <w:bCs/>
          <w:sz w:val="28"/>
          <w:szCs w:val="28"/>
        </w:rPr>
        <w:t xml:space="preserve"> тыс. рублей, или на </w:t>
      </w:r>
      <w:r w:rsidR="000A132F" w:rsidRPr="00FC1DD8">
        <w:rPr>
          <w:rFonts w:ascii="Times New Roman" w:hAnsi="Times New Roman" w:cs="Times New Roman"/>
          <w:bCs/>
          <w:sz w:val="28"/>
          <w:szCs w:val="28"/>
        </w:rPr>
        <w:t>30,3</w:t>
      </w:r>
      <w:r w:rsidR="00616E81" w:rsidRPr="00FC1DD8">
        <w:rPr>
          <w:rFonts w:ascii="Times New Roman" w:hAnsi="Times New Roman" w:cs="Times New Roman"/>
          <w:bCs/>
          <w:sz w:val="28"/>
          <w:szCs w:val="28"/>
        </w:rPr>
        <w:t>%.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957BC09" w14:textId="39091C5B" w:rsidR="00ED2E65" w:rsidRPr="00FC1DD8" w:rsidRDefault="00ED2E65" w:rsidP="00C2338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DD8">
        <w:rPr>
          <w:rFonts w:ascii="Times New Roman" w:hAnsi="Times New Roman" w:cs="Times New Roman"/>
          <w:bCs/>
          <w:sz w:val="28"/>
          <w:szCs w:val="28"/>
        </w:rPr>
        <w:t xml:space="preserve">Доля </w:t>
      </w:r>
      <w:r w:rsidR="002A4367" w:rsidRPr="00FC1DD8">
        <w:rPr>
          <w:rFonts w:ascii="Times New Roman" w:hAnsi="Times New Roman" w:cs="Times New Roman"/>
          <w:bCs/>
          <w:sz w:val="28"/>
          <w:szCs w:val="28"/>
        </w:rPr>
        <w:t xml:space="preserve">безвозмездных поступлений </w:t>
      </w:r>
      <w:r w:rsidRPr="00FC1DD8">
        <w:rPr>
          <w:rFonts w:ascii="Times New Roman" w:hAnsi="Times New Roman" w:cs="Times New Roman"/>
          <w:bCs/>
          <w:sz w:val="28"/>
          <w:szCs w:val="28"/>
        </w:rPr>
        <w:t>в общем объеме доходов в 202</w:t>
      </w:r>
      <w:r w:rsidR="00616E81" w:rsidRPr="00FC1DD8">
        <w:rPr>
          <w:rFonts w:ascii="Times New Roman" w:hAnsi="Times New Roman" w:cs="Times New Roman"/>
          <w:bCs/>
          <w:sz w:val="28"/>
          <w:szCs w:val="28"/>
        </w:rPr>
        <w:t>4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 году составит </w:t>
      </w:r>
      <w:r w:rsidR="000A132F" w:rsidRPr="00FC1DD8">
        <w:rPr>
          <w:rFonts w:ascii="Times New Roman" w:hAnsi="Times New Roman" w:cs="Times New Roman"/>
          <w:bCs/>
          <w:sz w:val="28"/>
          <w:szCs w:val="28"/>
        </w:rPr>
        <w:t>46,7</w:t>
      </w:r>
      <w:r w:rsidR="002A4367" w:rsidRPr="00FC1DD8">
        <w:rPr>
          <w:rFonts w:ascii="Times New Roman" w:hAnsi="Times New Roman" w:cs="Times New Roman"/>
          <w:bCs/>
          <w:sz w:val="28"/>
          <w:szCs w:val="28"/>
        </w:rPr>
        <w:t>%, в 202</w:t>
      </w:r>
      <w:r w:rsidR="00616E81" w:rsidRPr="00FC1DD8">
        <w:rPr>
          <w:rFonts w:ascii="Times New Roman" w:hAnsi="Times New Roman" w:cs="Times New Roman"/>
          <w:bCs/>
          <w:sz w:val="28"/>
          <w:szCs w:val="28"/>
        </w:rPr>
        <w:t>5</w:t>
      </w:r>
      <w:r w:rsidR="00F83B80" w:rsidRPr="00FC1DD8">
        <w:rPr>
          <w:rFonts w:ascii="Times New Roman" w:hAnsi="Times New Roman" w:cs="Times New Roman"/>
          <w:bCs/>
          <w:sz w:val="28"/>
          <w:szCs w:val="28"/>
        </w:rPr>
        <w:t xml:space="preserve"> году – </w:t>
      </w:r>
      <w:r w:rsidR="000A132F" w:rsidRPr="00FC1DD8">
        <w:rPr>
          <w:rFonts w:ascii="Times New Roman" w:hAnsi="Times New Roman" w:cs="Times New Roman"/>
          <w:bCs/>
          <w:sz w:val="28"/>
          <w:szCs w:val="28"/>
        </w:rPr>
        <w:t>4,9</w:t>
      </w:r>
      <w:r w:rsidR="00F83B80" w:rsidRPr="00FC1DD8">
        <w:rPr>
          <w:rFonts w:ascii="Times New Roman" w:hAnsi="Times New Roman" w:cs="Times New Roman"/>
          <w:bCs/>
          <w:sz w:val="28"/>
          <w:szCs w:val="28"/>
        </w:rPr>
        <w:t>%, в</w:t>
      </w:r>
      <w:r w:rsidR="002A4367" w:rsidRPr="00FC1DD8">
        <w:rPr>
          <w:rFonts w:ascii="Times New Roman" w:hAnsi="Times New Roman" w:cs="Times New Roman"/>
          <w:bCs/>
          <w:sz w:val="28"/>
          <w:szCs w:val="28"/>
        </w:rPr>
        <w:t xml:space="preserve"> 2025 году </w:t>
      </w:r>
      <w:r w:rsidR="00F83B80" w:rsidRPr="00FC1DD8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0A132F" w:rsidRPr="00FC1DD8">
        <w:rPr>
          <w:rFonts w:ascii="Times New Roman" w:hAnsi="Times New Roman" w:cs="Times New Roman"/>
          <w:bCs/>
          <w:sz w:val="28"/>
          <w:szCs w:val="28"/>
        </w:rPr>
        <w:t>4,7</w:t>
      </w:r>
      <w:r w:rsidR="00F83B80" w:rsidRPr="00FC1DD8">
        <w:rPr>
          <w:rFonts w:ascii="Times New Roman" w:hAnsi="Times New Roman" w:cs="Times New Roman"/>
          <w:bCs/>
          <w:sz w:val="28"/>
          <w:szCs w:val="28"/>
        </w:rPr>
        <w:t>%</w:t>
      </w:r>
      <w:r w:rsidR="002A4367" w:rsidRPr="00FC1DD8">
        <w:rPr>
          <w:rFonts w:ascii="Times New Roman" w:hAnsi="Times New Roman" w:cs="Times New Roman"/>
          <w:bCs/>
          <w:sz w:val="28"/>
          <w:szCs w:val="28"/>
        </w:rPr>
        <w:t>.</w:t>
      </w:r>
    </w:p>
    <w:p w14:paraId="4891BFF8" w14:textId="2D91AA2C" w:rsidR="00623716" w:rsidRPr="00FC1DD8" w:rsidRDefault="00C23380" w:rsidP="00C2338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DD8">
        <w:rPr>
          <w:rFonts w:ascii="Times New Roman" w:hAnsi="Times New Roman" w:cs="Times New Roman"/>
          <w:bCs/>
          <w:sz w:val="28"/>
          <w:szCs w:val="28"/>
        </w:rPr>
        <w:t>Структура безвозмездных поступлений в 202</w:t>
      </w:r>
      <w:r w:rsidR="00616E81" w:rsidRPr="00FC1DD8">
        <w:rPr>
          <w:rFonts w:ascii="Times New Roman" w:hAnsi="Times New Roman" w:cs="Times New Roman"/>
          <w:bCs/>
          <w:sz w:val="28"/>
          <w:szCs w:val="28"/>
        </w:rPr>
        <w:t>4</w:t>
      </w:r>
      <w:r w:rsidRPr="00FC1DD8">
        <w:rPr>
          <w:rFonts w:ascii="Times New Roman" w:hAnsi="Times New Roman" w:cs="Times New Roman"/>
          <w:bCs/>
          <w:sz w:val="28"/>
          <w:szCs w:val="28"/>
        </w:rPr>
        <w:t>-202</w:t>
      </w:r>
      <w:r w:rsidR="00616E81" w:rsidRPr="00FC1DD8">
        <w:rPr>
          <w:rFonts w:ascii="Times New Roman" w:hAnsi="Times New Roman" w:cs="Times New Roman"/>
          <w:bCs/>
          <w:sz w:val="28"/>
          <w:szCs w:val="28"/>
        </w:rPr>
        <w:t>6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 годах представлена в таблице:</w:t>
      </w:r>
    </w:p>
    <w:tbl>
      <w:tblPr>
        <w:tblW w:w="9385" w:type="dxa"/>
        <w:tblInd w:w="108" w:type="dxa"/>
        <w:tblLook w:val="04A0" w:firstRow="1" w:lastRow="0" w:firstColumn="1" w:lastColumn="0" w:noHBand="0" w:noVBand="1"/>
      </w:tblPr>
      <w:tblGrid>
        <w:gridCol w:w="1649"/>
        <w:gridCol w:w="912"/>
        <w:gridCol w:w="1022"/>
        <w:gridCol w:w="912"/>
        <w:gridCol w:w="1022"/>
        <w:gridCol w:w="912"/>
        <w:gridCol w:w="1022"/>
        <w:gridCol w:w="912"/>
        <w:gridCol w:w="1022"/>
      </w:tblGrid>
      <w:tr w:rsidR="000A132F" w:rsidRPr="00FC1DD8" w14:paraId="7E63FC9A" w14:textId="77777777" w:rsidTr="00FC1DD8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41618" w14:textId="77777777" w:rsidR="000A132F" w:rsidRPr="00FC1DD8" w:rsidRDefault="000A132F" w:rsidP="000A1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907FB1" w14:textId="77777777" w:rsidR="000A132F" w:rsidRPr="00FC1DD8" w:rsidRDefault="000A132F" w:rsidP="000A1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7F957F" w14:textId="77777777" w:rsidR="000A132F" w:rsidRPr="00FC1DD8" w:rsidRDefault="000A132F" w:rsidP="000A1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970E11" w14:textId="77777777" w:rsidR="000A132F" w:rsidRPr="00FC1DD8" w:rsidRDefault="000A132F" w:rsidP="000A1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036F5A" w14:textId="77777777" w:rsidR="000A132F" w:rsidRPr="00FC1DD8" w:rsidRDefault="000A132F" w:rsidP="000A1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D3ACFB" w14:textId="77777777" w:rsidR="000A132F" w:rsidRPr="00FC1DD8" w:rsidRDefault="000A132F" w:rsidP="000A1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9FF87F" w14:textId="77777777" w:rsidR="000A132F" w:rsidRPr="00FC1DD8" w:rsidRDefault="000A132F" w:rsidP="000A1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0CD569" w14:textId="77777777" w:rsidR="000A132F" w:rsidRPr="00FC1DD8" w:rsidRDefault="000A132F" w:rsidP="000A1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рублей</w:t>
            </w:r>
          </w:p>
        </w:tc>
      </w:tr>
      <w:tr w:rsidR="000A132F" w:rsidRPr="00FC1DD8" w14:paraId="72E409CE" w14:textId="77777777" w:rsidTr="00FC1DD8">
        <w:trPr>
          <w:trHeight w:val="24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DE8985" w14:textId="77777777" w:rsidR="000A132F" w:rsidRPr="00FC1DD8" w:rsidRDefault="000A132F" w:rsidP="000A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04E8A9B" w14:textId="77777777" w:rsidR="000A132F" w:rsidRPr="00FC1DD8" w:rsidRDefault="000A132F" w:rsidP="000A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2023 (оценка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0284D9A" w14:textId="77777777" w:rsidR="000A132F" w:rsidRPr="00FC1DD8" w:rsidRDefault="000A132F" w:rsidP="000A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2024 (прогноз)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535D8FF" w14:textId="77777777" w:rsidR="000A132F" w:rsidRPr="00FC1DD8" w:rsidRDefault="000A132F" w:rsidP="000A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2025 (прогноз)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DD2967C" w14:textId="77777777" w:rsidR="000A132F" w:rsidRPr="00FC1DD8" w:rsidRDefault="000A132F" w:rsidP="000A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2026 (прогноз)</w:t>
            </w:r>
          </w:p>
        </w:tc>
      </w:tr>
      <w:tr w:rsidR="000A132F" w:rsidRPr="00FC1DD8" w14:paraId="59FE8F2A" w14:textId="77777777" w:rsidTr="00FC1DD8">
        <w:trPr>
          <w:trHeight w:val="4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92038" w14:textId="77777777" w:rsidR="000A132F" w:rsidRPr="00FC1DD8" w:rsidRDefault="000A132F" w:rsidP="000A1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5CBE7" w14:textId="77777777" w:rsidR="000A132F" w:rsidRPr="00FC1DD8" w:rsidRDefault="000A132F" w:rsidP="000A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C224E" w14:textId="77777777" w:rsidR="000A132F" w:rsidRPr="00FC1DD8" w:rsidRDefault="000A132F" w:rsidP="000A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CC574" w14:textId="77777777" w:rsidR="000A132F" w:rsidRPr="00FC1DD8" w:rsidRDefault="000A132F" w:rsidP="000A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FD90B" w14:textId="77777777" w:rsidR="000A132F" w:rsidRPr="00FC1DD8" w:rsidRDefault="000A132F" w:rsidP="000A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66D1D" w14:textId="77777777" w:rsidR="000A132F" w:rsidRPr="00FC1DD8" w:rsidRDefault="000A132F" w:rsidP="000A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4BD97" w14:textId="77777777" w:rsidR="000A132F" w:rsidRPr="00FC1DD8" w:rsidRDefault="000A132F" w:rsidP="000A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A0B58" w14:textId="77777777" w:rsidR="000A132F" w:rsidRPr="00FC1DD8" w:rsidRDefault="000A132F" w:rsidP="000A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1FF5D" w14:textId="77777777" w:rsidR="000A132F" w:rsidRPr="00FC1DD8" w:rsidRDefault="000A132F" w:rsidP="000A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удельный вес, %</w:t>
            </w:r>
          </w:p>
        </w:tc>
      </w:tr>
      <w:tr w:rsidR="000A132F" w:rsidRPr="00FC1DD8" w14:paraId="3D91004B" w14:textId="77777777" w:rsidTr="00FC1DD8">
        <w:trPr>
          <w:trHeight w:val="7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72C2E" w14:textId="6384A249" w:rsidR="000A132F" w:rsidRPr="00FC1DD8" w:rsidRDefault="000A132F" w:rsidP="000A1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Безвозмездные поступления всего, в том числе: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6A619" w14:textId="77777777" w:rsidR="000A132F" w:rsidRPr="00FC1DD8" w:rsidRDefault="000A132F" w:rsidP="000A1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12 355,4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EC833" w14:textId="77777777" w:rsidR="000A132F" w:rsidRPr="00FC1DD8" w:rsidRDefault="000A132F" w:rsidP="000A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3326E" w14:textId="77777777" w:rsidR="000A132F" w:rsidRPr="00FC1DD8" w:rsidRDefault="000A132F" w:rsidP="000A1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8 609,2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280FF" w14:textId="77777777" w:rsidR="000A132F" w:rsidRPr="00FC1DD8" w:rsidRDefault="000A132F" w:rsidP="000A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BAB13" w14:textId="77777777" w:rsidR="000A132F" w:rsidRPr="00FC1DD8" w:rsidRDefault="000A132F" w:rsidP="000A1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507,7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EDC15" w14:textId="77777777" w:rsidR="000A132F" w:rsidRPr="00FC1DD8" w:rsidRDefault="000A132F" w:rsidP="000A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DE5D9" w14:textId="77777777" w:rsidR="000A132F" w:rsidRPr="00FC1DD8" w:rsidRDefault="000A132F" w:rsidP="000A1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507,7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795F8" w14:textId="77777777" w:rsidR="000A132F" w:rsidRPr="00FC1DD8" w:rsidRDefault="000A132F" w:rsidP="000A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0A132F" w:rsidRPr="00FC1DD8" w14:paraId="490D49DC" w14:textId="77777777" w:rsidTr="00FC1DD8">
        <w:trPr>
          <w:trHeight w:val="2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515BC" w14:textId="77777777" w:rsidR="000A132F" w:rsidRPr="00FC1DD8" w:rsidRDefault="000A132F" w:rsidP="000A1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FBAFD" w14:textId="77777777" w:rsidR="000A132F" w:rsidRPr="00FC1DD8" w:rsidRDefault="000A132F" w:rsidP="000A1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5791D" w14:textId="77777777" w:rsidR="000A132F" w:rsidRPr="00FC1DD8" w:rsidRDefault="000A132F" w:rsidP="000A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43B62" w14:textId="77777777" w:rsidR="000A132F" w:rsidRPr="00FC1DD8" w:rsidRDefault="000A132F" w:rsidP="000A1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296,1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6DD04" w14:textId="77777777" w:rsidR="000A132F" w:rsidRPr="00FC1DD8" w:rsidRDefault="000A132F" w:rsidP="000A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9C80F" w14:textId="77777777" w:rsidR="000A132F" w:rsidRPr="00FC1DD8" w:rsidRDefault="000A132F" w:rsidP="000A1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306,6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CA69E" w14:textId="77777777" w:rsidR="000A132F" w:rsidRPr="00FC1DD8" w:rsidRDefault="000A132F" w:rsidP="000A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0B398" w14:textId="77777777" w:rsidR="000A132F" w:rsidRPr="00FC1DD8" w:rsidRDefault="000A132F" w:rsidP="000A1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306,6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6B0E6" w14:textId="77777777" w:rsidR="000A132F" w:rsidRPr="00FC1DD8" w:rsidRDefault="000A132F" w:rsidP="000A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60,4</w:t>
            </w:r>
          </w:p>
        </w:tc>
      </w:tr>
      <w:tr w:rsidR="000A132F" w:rsidRPr="00FC1DD8" w14:paraId="37DFE5FB" w14:textId="77777777" w:rsidTr="00FC1DD8">
        <w:trPr>
          <w:trHeight w:val="2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762C0" w14:textId="77777777" w:rsidR="000A132F" w:rsidRPr="00FC1DD8" w:rsidRDefault="000A132F" w:rsidP="000A1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433D1" w14:textId="77777777" w:rsidR="000A132F" w:rsidRPr="00FC1DD8" w:rsidRDefault="000A132F" w:rsidP="000A1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10 943,0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4D17D" w14:textId="77777777" w:rsidR="000A132F" w:rsidRPr="00FC1DD8" w:rsidRDefault="000A132F" w:rsidP="000A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565ED" w14:textId="77777777" w:rsidR="000A132F" w:rsidRPr="00FC1DD8" w:rsidRDefault="000A132F" w:rsidP="000A1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8 073,1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413CF" w14:textId="77777777" w:rsidR="000A132F" w:rsidRPr="00FC1DD8" w:rsidRDefault="000A132F" w:rsidP="000A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8B674" w14:textId="77777777" w:rsidR="000A132F" w:rsidRPr="00FC1DD8" w:rsidRDefault="000A132F" w:rsidP="000A1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C5A34" w14:textId="77777777" w:rsidR="000A132F" w:rsidRPr="00FC1DD8" w:rsidRDefault="000A132F" w:rsidP="000A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D6378" w14:textId="77777777" w:rsidR="000A132F" w:rsidRPr="00FC1DD8" w:rsidRDefault="000A132F" w:rsidP="000A1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DBFB2" w14:textId="77777777" w:rsidR="000A132F" w:rsidRPr="00FC1DD8" w:rsidRDefault="000A132F" w:rsidP="000A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39,6</w:t>
            </w:r>
          </w:p>
        </w:tc>
      </w:tr>
      <w:tr w:rsidR="000A132F" w:rsidRPr="00FC1DD8" w14:paraId="40682925" w14:textId="77777777" w:rsidTr="00FC1DD8">
        <w:trPr>
          <w:trHeight w:val="2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B19E" w14:textId="77777777" w:rsidR="000A132F" w:rsidRPr="00FC1DD8" w:rsidRDefault="000A132F" w:rsidP="000A1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МБТ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8AF4D" w14:textId="77777777" w:rsidR="000A132F" w:rsidRPr="00FC1DD8" w:rsidRDefault="000A132F" w:rsidP="000A1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9D997" w14:textId="77777777" w:rsidR="000A132F" w:rsidRPr="00FC1DD8" w:rsidRDefault="000A132F" w:rsidP="000A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D4DAD" w14:textId="77777777" w:rsidR="000A132F" w:rsidRPr="00FC1DD8" w:rsidRDefault="000A132F" w:rsidP="000A1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9A04B" w14:textId="77777777" w:rsidR="000A132F" w:rsidRPr="00FC1DD8" w:rsidRDefault="000A132F" w:rsidP="000A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72ACD" w14:textId="77777777" w:rsidR="000A132F" w:rsidRPr="00FC1DD8" w:rsidRDefault="000A132F" w:rsidP="000A1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1ADE0" w14:textId="77777777" w:rsidR="000A132F" w:rsidRPr="00FC1DD8" w:rsidRDefault="000A132F" w:rsidP="000A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83514" w14:textId="77777777" w:rsidR="000A132F" w:rsidRPr="00FC1DD8" w:rsidRDefault="000A132F" w:rsidP="000A1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91DC7" w14:textId="77777777" w:rsidR="000A132F" w:rsidRPr="00FC1DD8" w:rsidRDefault="000A132F" w:rsidP="000A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</w:tbl>
    <w:p w14:paraId="2CDA6251" w14:textId="77777777" w:rsidR="007F1751" w:rsidRPr="00FC1DD8" w:rsidRDefault="000A132F" w:rsidP="00C2338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DD8">
        <w:rPr>
          <w:rFonts w:ascii="Times New Roman" w:hAnsi="Times New Roman" w:cs="Times New Roman"/>
          <w:bCs/>
          <w:sz w:val="28"/>
          <w:szCs w:val="28"/>
        </w:rPr>
        <w:t>Снижение</w:t>
      </w:r>
      <w:r w:rsidR="00616E81" w:rsidRPr="00FC1DD8">
        <w:rPr>
          <w:rFonts w:ascii="Times New Roman" w:hAnsi="Times New Roman" w:cs="Times New Roman"/>
          <w:bCs/>
          <w:sz w:val="28"/>
          <w:szCs w:val="28"/>
        </w:rPr>
        <w:t xml:space="preserve"> планируемого объема безвозмездных поступлений в 2024 году по сравнению с оценкой 2023 года главным образом обусловлено 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снижением объема </w:t>
      </w:r>
      <w:r w:rsidR="00616E81" w:rsidRPr="00FC1DD8">
        <w:rPr>
          <w:rFonts w:ascii="Times New Roman" w:hAnsi="Times New Roman" w:cs="Times New Roman"/>
          <w:bCs/>
          <w:sz w:val="28"/>
          <w:szCs w:val="28"/>
        </w:rPr>
        <w:t>предоставлени</w:t>
      </w:r>
      <w:r w:rsidRPr="00FC1DD8">
        <w:rPr>
          <w:rFonts w:ascii="Times New Roman" w:hAnsi="Times New Roman" w:cs="Times New Roman"/>
          <w:bCs/>
          <w:sz w:val="28"/>
          <w:szCs w:val="28"/>
        </w:rPr>
        <w:t>я</w:t>
      </w:r>
      <w:r w:rsidR="00616E81" w:rsidRPr="00FC1DD8">
        <w:rPr>
          <w:rFonts w:ascii="Times New Roman" w:hAnsi="Times New Roman" w:cs="Times New Roman"/>
          <w:bCs/>
          <w:sz w:val="28"/>
          <w:szCs w:val="28"/>
        </w:rPr>
        <w:t xml:space="preserve"> из областного бюджета субсидии</w:t>
      </w:r>
      <w:r w:rsidR="007F1751" w:rsidRPr="00FC1DD8">
        <w:rPr>
          <w:rFonts w:ascii="Times New Roman" w:hAnsi="Times New Roman" w:cs="Times New Roman"/>
          <w:bCs/>
          <w:sz w:val="28"/>
          <w:szCs w:val="28"/>
        </w:rPr>
        <w:t>.</w:t>
      </w:r>
    </w:p>
    <w:p w14:paraId="3D00A9C1" w14:textId="479998FE" w:rsidR="00141FA8" w:rsidRPr="00FC1DD8" w:rsidRDefault="00141FA8" w:rsidP="00C2338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DD8">
        <w:rPr>
          <w:rFonts w:ascii="Times New Roman" w:hAnsi="Times New Roman" w:cs="Times New Roman"/>
          <w:bCs/>
          <w:sz w:val="28"/>
          <w:szCs w:val="28"/>
        </w:rPr>
        <w:t xml:space="preserve">Проверка объемов </w:t>
      </w:r>
      <w:r w:rsidR="00B30626" w:rsidRPr="00FC1DD8">
        <w:rPr>
          <w:rFonts w:ascii="Times New Roman" w:hAnsi="Times New Roman" w:cs="Times New Roman"/>
          <w:bCs/>
          <w:sz w:val="28"/>
          <w:szCs w:val="28"/>
        </w:rPr>
        <w:t>безвозмездных поступлений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, планируемых к поступлению из областного бюджета </w:t>
      </w:r>
      <w:r w:rsidR="00B30626" w:rsidRPr="00FC1DD8">
        <w:rPr>
          <w:rFonts w:ascii="Times New Roman" w:hAnsi="Times New Roman" w:cs="Times New Roman"/>
          <w:bCs/>
          <w:sz w:val="28"/>
          <w:szCs w:val="28"/>
        </w:rPr>
        <w:t>и из бюджета Тужинского муниципального района в 202</w:t>
      </w:r>
      <w:r w:rsidR="00616E81" w:rsidRPr="00FC1DD8">
        <w:rPr>
          <w:rFonts w:ascii="Times New Roman" w:hAnsi="Times New Roman" w:cs="Times New Roman"/>
          <w:bCs/>
          <w:sz w:val="28"/>
          <w:szCs w:val="28"/>
        </w:rPr>
        <w:t>4</w:t>
      </w:r>
      <w:r w:rsidR="00B30626" w:rsidRPr="00FC1DD8">
        <w:rPr>
          <w:rFonts w:ascii="Times New Roman" w:hAnsi="Times New Roman" w:cs="Times New Roman"/>
          <w:bCs/>
          <w:sz w:val="28"/>
          <w:szCs w:val="28"/>
        </w:rPr>
        <w:t>-202</w:t>
      </w:r>
      <w:r w:rsidR="00616E81" w:rsidRPr="00FC1DD8">
        <w:rPr>
          <w:rFonts w:ascii="Times New Roman" w:hAnsi="Times New Roman" w:cs="Times New Roman"/>
          <w:bCs/>
          <w:sz w:val="28"/>
          <w:szCs w:val="28"/>
        </w:rPr>
        <w:t>6</w:t>
      </w:r>
      <w:r w:rsidR="00B30626" w:rsidRPr="00FC1DD8">
        <w:rPr>
          <w:rFonts w:ascii="Times New Roman" w:hAnsi="Times New Roman" w:cs="Times New Roman"/>
          <w:bCs/>
          <w:sz w:val="28"/>
          <w:szCs w:val="28"/>
        </w:rPr>
        <w:t xml:space="preserve"> годах 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показала, что в проекте Решения о бюджете поселения предусмотрены </w:t>
      </w:r>
      <w:r w:rsidR="00623716" w:rsidRPr="00FC1DD8">
        <w:rPr>
          <w:rFonts w:ascii="Times New Roman" w:hAnsi="Times New Roman" w:cs="Times New Roman"/>
          <w:bCs/>
          <w:sz w:val="28"/>
          <w:szCs w:val="28"/>
        </w:rPr>
        <w:t xml:space="preserve">все </w:t>
      </w:r>
      <w:r w:rsidR="00B30626" w:rsidRPr="00FC1DD8">
        <w:rPr>
          <w:rFonts w:ascii="Times New Roman" w:hAnsi="Times New Roman" w:cs="Times New Roman"/>
          <w:bCs/>
          <w:sz w:val="28"/>
          <w:szCs w:val="28"/>
        </w:rPr>
        <w:t>безвозмездные поступления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, которые обозначены в </w:t>
      </w:r>
      <w:r w:rsidR="00616E81" w:rsidRPr="00FC1DD8">
        <w:rPr>
          <w:rFonts w:ascii="Times New Roman" w:hAnsi="Times New Roman" w:cs="Times New Roman"/>
          <w:bCs/>
          <w:sz w:val="28"/>
          <w:szCs w:val="28"/>
        </w:rPr>
        <w:t xml:space="preserve">законопроекте </w:t>
      </w:r>
      <w:r w:rsidRPr="00FC1DD8">
        <w:rPr>
          <w:rFonts w:ascii="Times New Roman" w:hAnsi="Times New Roman" w:cs="Times New Roman"/>
          <w:bCs/>
          <w:sz w:val="28"/>
          <w:szCs w:val="28"/>
        </w:rPr>
        <w:t>Кировской области «Об областном бюджете на 202</w:t>
      </w:r>
      <w:r w:rsidR="00616E81" w:rsidRPr="00FC1DD8">
        <w:rPr>
          <w:rFonts w:ascii="Times New Roman" w:hAnsi="Times New Roman" w:cs="Times New Roman"/>
          <w:bCs/>
          <w:sz w:val="28"/>
          <w:szCs w:val="28"/>
        </w:rPr>
        <w:t>4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616E81" w:rsidRPr="00FC1DD8">
        <w:rPr>
          <w:rFonts w:ascii="Times New Roman" w:hAnsi="Times New Roman" w:cs="Times New Roman"/>
          <w:bCs/>
          <w:sz w:val="28"/>
          <w:szCs w:val="28"/>
        </w:rPr>
        <w:t>5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616E81" w:rsidRPr="00FC1DD8">
        <w:rPr>
          <w:rFonts w:ascii="Times New Roman" w:hAnsi="Times New Roman" w:cs="Times New Roman"/>
          <w:bCs/>
          <w:sz w:val="28"/>
          <w:szCs w:val="28"/>
        </w:rPr>
        <w:t>6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 годов»</w:t>
      </w:r>
      <w:r w:rsidR="00B30626" w:rsidRPr="00FC1DD8">
        <w:rPr>
          <w:rFonts w:ascii="Times New Roman" w:hAnsi="Times New Roman" w:cs="Times New Roman"/>
          <w:bCs/>
          <w:sz w:val="28"/>
          <w:szCs w:val="28"/>
        </w:rPr>
        <w:t xml:space="preserve"> и в проекте решения Тужинской районной Думы «О бюджете Тужинского муниципального района на 202</w:t>
      </w:r>
      <w:r w:rsidR="00616E81" w:rsidRPr="00FC1DD8">
        <w:rPr>
          <w:rFonts w:ascii="Times New Roman" w:hAnsi="Times New Roman" w:cs="Times New Roman"/>
          <w:bCs/>
          <w:sz w:val="28"/>
          <w:szCs w:val="28"/>
        </w:rPr>
        <w:t>4</w:t>
      </w:r>
      <w:r w:rsidR="00B30626" w:rsidRPr="00FC1DD8"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202</w:t>
      </w:r>
      <w:r w:rsidR="00616E81" w:rsidRPr="00FC1DD8">
        <w:rPr>
          <w:rFonts w:ascii="Times New Roman" w:hAnsi="Times New Roman" w:cs="Times New Roman"/>
          <w:bCs/>
          <w:sz w:val="28"/>
          <w:szCs w:val="28"/>
        </w:rPr>
        <w:t>5</w:t>
      </w:r>
      <w:r w:rsidR="00B30626" w:rsidRPr="00FC1DD8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616E81" w:rsidRPr="00FC1DD8">
        <w:rPr>
          <w:rFonts w:ascii="Times New Roman" w:hAnsi="Times New Roman" w:cs="Times New Roman"/>
          <w:bCs/>
          <w:sz w:val="28"/>
          <w:szCs w:val="28"/>
        </w:rPr>
        <w:t>6</w:t>
      </w:r>
      <w:r w:rsidR="00B30626" w:rsidRPr="00FC1DD8">
        <w:rPr>
          <w:rFonts w:ascii="Times New Roman" w:hAnsi="Times New Roman" w:cs="Times New Roman"/>
          <w:bCs/>
          <w:sz w:val="28"/>
          <w:szCs w:val="28"/>
        </w:rPr>
        <w:t xml:space="preserve"> годов».</w:t>
      </w:r>
      <w:r w:rsidR="00623716" w:rsidRPr="00FC1DD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A8F12C0" w14:textId="157115CA" w:rsidR="007F1751" w:rsidRPr="00FC1DD8" w:rsidRDefault="007F1751" w:rsidP="00C23380">
      <w:pPr>
        <w:spacing w:after="0"/>
        <w:ind w:firstLine="709"/>
        <w:jc w:val="both"/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</w:pPr>
      <w:r w:rsidRPr="00FC1DD8">
        <w:rPr>
          <w:rFonts w:ascii="Times New Roman" w:hAnsi="Times New Roman" w:cs="Times New Roman"/>
          <w:b/>
          <w:i/>
          <w:iCs/>
          <w:sz w:val="28"/>
          <w:szCs w:val="28"/>
        </w:rPr>
        <w:t>Вместе с тем</w:t>
      </w:r>
      <w:r w:rsidR="00FC1DD8">
        <w:rPr>
          <w:rFonts w:ascii="Times New Roman" w:hAnsi="Times New Roman" w:cs="Times New Roman"/>
          <w:b/>
          <w:i/>
          <w:iCs/>
          <w:sz w:val="28"/>
          <w:szCs w:val="28"/>
        </w:rPr>
        <w:t>,</w:t>
      </w:r>
      <w:r w:rsidRPr="00FC1DD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следует отметить</w:t>
      </w:r>
      <w:r w:rsidR="00FC1DD8">
        <w:rPr>
          <w:rFonts w:ascii="Times New Roman" w:hAnsi="Times New Roman" w:cs="Times New Roman"/>
          <w:b/>
          <w:i/>
          <w:iCs/>
          <w:sz w:val="28"/>
          <w:szCs w:val="28"/>
        </w:rPr>
        <w:t>,</w:t>
      </w:r>
      <w:r w:rsidRPr="00FC1DD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в проект бюджета поселения не включены МБТ на содержание мест для сжигания мусора на плановый период</w:t>
      </w:r>
      <w:r w:rsidR="00FC1DD8">
        <w:rPr>
          <w:rFonts w:ascii="Times New Roman" w:hAnsi="Times New Roman" w:cs="Times New Roman"/>
          <w:b/>
          <w:i/>
          <w:iCs/>
          <w:sz w:val="28"/>
          <w:szCs w:val="28"/>
        </w:rPr>
        <w:t>,</w:t>
      </w:r>
      <w:r w:rsidR="00FC1DD8" w:rsidRPr="00FC1DD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FC1DD8" w:rsidRPr="00FC1DD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предоставляемые из бюджета Тужинского района в бюджет поселения в соответствии с проектом решения Тужинской районной Думы «О бюджете Тужинского муниципального района на 2024 год и </w:t>
      </w:r>
      <w:r w:rsidR="00FC1DD8" w:rsidRPr="00FC1DD8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плановый период 2025 и 2026 годов»</w:t>
      </w:r>
      <w:r w:rsidRPr="00FC1DD8">
        <w:rPr>
          <w:rFonts w:ascii="Times New Roman" w:hAnsi="Times New Roman" w:cs="Times New Roman"/>
          <w:b/>
          <w:i/>
          <w:iCs/>
          <w:sz w:val="28"/>
          <w:szCs w:val="28"/>
        </w:rPr>
        <w:t>: на 2025 год – 480,0 тыс. рублей, на 2026 год – 350,0 тыс. рублей</w:t>
      </w:r>
      <w:r w:rsidR="00FC1DD8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Pr="00FC1DD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14:paraId="405B866D" w14:textId="174727DA" w:rsidR="0075759E" w:rsidRPr="00FC1DD8" w:rsidRDefault="0075759E" w:rsidP="0075759E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C1DD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соответствии с письмом № 2599-53-06-13 от 03.11.2023 министерства финансов Кировской области, в ведомственной структуре расходов бюджета поселения по расходам, финансовое обеспечение которых осуществляется за счет межбюджетных трансфертов (за исключением субсидии на выполнение расходных обязательств муниципальных образований области), </w:t>
      </w:r>
      <w:r w:rsidR="00C15E87" w:rsidRPr="00FC1D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необходимо</w:t>
      </w:r>
      <w:r w:rsidRPr="00FC1DD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сохранить с 4 по 10 знак кода целевой статьи. </w:t>
      </w:r>
    </w:p>
    <w:p w14:paraId="18ADA399" w14:textId="4F6188BE" w:rsidR="0075759E" w:rsidRPr="00FC1DD8" w:rsidRDefault="0075759E" w:rsidP="0075759E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C1DD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Согласно представленному проекту бюджета поселения данное </w:t>
      </w:r>
      <w:r w:rsidR="00C15E87" w:rsidRPr="00FC1D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требование</w:t>
      </w:r>
      <w:r w:rsidRPr="00FC1DD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не соблюдено.</w:t>
      </w:r>
    </w:p>
    <w:p w14:paraId="2D486182" w14:textId="7E3963A5" w:rsidR="00541DF8" w:rsidRPr="00FC1DD8" w:rsidRDefault="004C6074" w:rsidP="00684A89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DD8">
        <w:rPr>
          <w:rFonts w:ascii="Times New Roman" w:hAnsi="Times New Roman" w:cs="Times New Roman"/>
          <w:b/>
          <w:sz w:val="28"/>
          <w:szCs w:val="28"/>
        </w:rPr>
        <w:t>Расходная часть проекта</w:t>
      </w:r>
      <w:r w:rsidR="00A22C48" w:rsidRPr="00FC1DD8">
        <w:rPr>
          <w:rFonts w:ascii="Times New Roman" w:hAnsi="Times New Roman" w:cs="Times New Roman"/>
          <w:b/>
          <w:sz w:val="28"/>
          <w:szCs w:val="28"/>
        </w:rPr>
        <w:t xml:space="preserve"> бюджета поселения </w:t>
      </w:r>
    </w:p>
    <w:p w14:paraId="7E6B833D" w14:textId="77777777" w:rsidR="00686E0F" w:rsidRPr="00FC1DD8" w:rsidRDefault="00D7798C" w:rsidP="00D7798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DD8">
        <w:rPr>
          <w:rFonts w:ascii="Times New Roman" w:hAnsi="Times New Roman" w:cs="Times New Roman"/>
          <w:bCs/>
          <w:sz w:val="28"/>
          <w:szCs w:val="28"/>
        </w:rPr>
        <w:t xml:space="preserve">В соответствии с представленным проектом бюджета расходы бюджета поселения </w:t>
      </w:r>
      <w:r w:rsidR="00E1029F" w:rsidRPr="00FC1DD8">
        <w:rPr>
          <w:rFonts w:ascii="Times New Roman" w:hAnsi="Times New Roman" w:cs="Times New Roman"/>
          <w:bCs/>
          <w:sz w:val="28"/>
          <w:szCs w:val="28"/>
        </w:rPr>
        <w:t>на 202</w:t>
      </w:r>
      <w:r w:rsidR="00B10464" w:rsidRPr="00FC1DD8">
        <w:rPr>
          <w:rFonts w:ascii="Times New Roman" w:hAnsi="Times New Roman" w:cs="Times New Roman"/>
          <w:bCs/>
          <w:sz w:val="28"/>
          <w:szCs w:val="28"/>
        </w:rPr>
        <w:t>4</w:t>
      </w:r>
      <w:r w:rsidR="00E1029F" w:rsidRPr="00FC1DD8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запланированы в сумме </w:t>
      </w:r>
      <w:r w:rsidR="00686E0F" w:rsidRPr="00FC1DD8">
        <w:rPr>
          <w:rFonts w:ascii="Times New Roman" w:hAnsi="Times New Roman" w:cs="Times New Roman"/>
          <w:bCs/>
          <w:sz w:val="28"/>
          <w:szCs w:val="28"/>
        </w:rPr>
        <w:t>19 018,0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 тыс. рублей, </w:t>
      </w:r>
      <w:r w:rsidR="00B10464" w:rsidRPr="00FC1DD8">
        <w:rPr>
          <w:rFonts w:ascii="Times New Roman" w:hAnsi="Times New Roman" w:cs="Times New Roman"/>
          <w:bCs/>
          <w:sz w:val="28"/>
          <w:szCs w:val="28"/>
        </w:rPr>
        <w:t xml:space="preserve">что 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686E0F" w:rsidRPr="00FC1DD8">
        <w:rPr>
          <w:rFonts w:ascii="Times New Roman" w:hAnsi="Times New Roman" w:cs="Times New Roman"/>
          <w:bCs/>
          <w:sz w:val="28"/>
          <w:szCs w:val="28"/>
        </w:rPr>
        <w:t>3 041,8</w:t>
      </w:r>
      <w:r w:rsidR="00E1029F" w:rsidRPr="00FC1D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1DD8">
        <w:rPr>
          <w:rFonts w:ascii="Times New Roman" w:hAnsi="Times New Roman" w:cs="Times New Roman"/>
          <w:bCs/>
          <w:sz w:val="28"/>
          <w:szCs w:val="28"/>
        </w:rPr>
        <w:t>тыс. рублей</w:t>
      </w:r>
      <w:r w:rsidR="00B10464" w:rsidRPr="00FC1DD8">
        <w:rPr>
          <w:rFonts w:ascii="Times New Roman" w:hAnsi="Times New Roman" w:cs="Times New Roman"/>
          <w:bCs/>
          <w:sz w:val="28"/>
          <w:szCs w:val="28"/>
        </w:rPr>
        <w:t>,</w:t>
      </w:r>
      <w:r w:rsidR="00E1029F" w:rsidRPr="00FC1D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или на </w:t>
      </w:r>
      <w:r w:rsidR="00686E0F" w:rsidRPr="00FC1DD8">
        <w:rPr>
          <w:rFonts w:ascii="Times New Roman" w:hAnsi="Times New Roman" w:cs="Times New Roman"/>
          <w:bCs/>
          <w:sz w:val="28"/>
          <w:szCs w:val="28"/>
        </w:rPr>
        <w:t>13,8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% </w:t>
      </w:r>
      <w:r w:rsidR="00686E0F" w:rsidRPr="00FC1DD8">
        <w:rPr>
          <w:rFonts w:ascii="Times New Roman" w:hAnsi="Times New Roman" w:cs="Times New Roman"/>
          <w:bCs/>
          <w:sz w:val="28"/>
          <w:szCs w:val="28"/>
        </w:rPr>
        <w:t>ниже</w:t>
      </w:r>
      <w:r w:rsidR="00B10464" w:rsidRPr="00FC1DD8">
        <w:rPr>
          <w:rFonts w:ascii="Times New Roman" w:hAnsi="Times New Roman" w:cs="Times New Roman"/>
          <w:bCs/>
          <w:sz w:val="28"/>
          <w:szCs w:val="28"/>
        </w:rPr>
        <w:t xml:space="preserve"> ожидаемой оценки 2023 года.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3F7D8AA" w14:textId="4A3BFFFA" w:rsidR="00D7798C" w:rsidRPr="00FC1DD8" w:rsidRDefault="0099070E" w:rsidP="00D7798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DD8">
        <w:rPr>
          <w:rFonts w:ascii="Times New Roman" w:hAnsi="Times New Roman" w:cs="Times New Roman"/>
          <w:bCs/>
          <w:sz w:val="28"/>
          <w:szCs w:val="28"/>
        </w:rPr>
        <w:t>В 202</w:t>
      </w:r>
      <w:r w:rsidR="00B10464" w:rsidRPr="00FC1DD8">
        <w:rPr>
          <w:rFonts w:ascii="Times New Roman" w:hAnsi="Times New Roman" w:cs="Times New Roman"/>
          <w:bCs/>
          <w:sz w:val="28"/>
          <w:szCs w:val="28"/>
        </w:rPr>
        <w:t>5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 году расходы прогнозируются с уменьшением к прогнозу 202</w:t>
      </w:r>
      <w:r w:rsidR="00B10464" w:rsidRPr="00FC1DD8">
        <w:rPr>
          <w:rFonts w:ascii="Times New Roman" w:hAnsi="Times New Roman" w:cs="Times New Roman"/>
          <w:bCs/>
          <w:sz w:val="28"/>
          <w:szCs w:val="28"/>
        </w:rPr>
        <w:t>4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 года на </w:t>
      </w:r>
      <w:r w:rsidR="00686E0F" w:rsidRPr="00FC1DD8">
        <w:rPr>
          <w:rFonts w:ascii="Times New Roman" w:hAnsi="Times New Roman" w:cs="Times New Roman"/>
          <w:bCs/>
          <w:sz w:val="28"/>
          <w:szCs w:val="28"/>
        </w:rPr>
        <w:t>42</w:t>
      </w:r>
      <w:r w:rsidRPr="00FC1DD8">
        <w:rPr>
          <w:rFonts w:ascii="Times New Roman" w:hAnsi="Times New Roman" w:cs="Times New Roman"/>
          <w:bCs/>
          <w:sz w:val="28"/>
          <w:szCs w:val="28"/>
        </w:rPr>
        <w:t>%, в 202</w:t>
      </w:r>
      <w:r w:rsidR="00B10464" w:rsidRPr="00FC1DD8">
        <w:rPr>
          <w:rFonts w:ascii="Times New Roman" w:hAnsi="Times New Roman" w:cs="Times New Roman"/>
          <w:bCs/>
          <w:sz w:val="28"/>
          <w:szCs w:val="28"/>
        </w:rPr>
        <w:t>6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 году по отношению к прогнозу 202</w:t>
      </w:r>
      <w:r w:rsidR="00B10464" w:rsidRPr="00FC1DD8">
        <w:rPr>
          <w:rFonts w:ascii="Times New Roman" w:hAnsi="Times New Roman" w:cs="Times New Roman"/>
          <w:bCs/>
          <w:sz w:val="28"/>
          <w:szCs w:val="28"/>
        </w:rPr>
        <w:t>5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 году </w:t>
      </w:r>
      <w:r w:rsidR="00686E0F" w:rsidRPr="00FC1DD8">
        <w:rPr>
          <w:rFonts w:ascii="Times New Roman" w:hAnsi="Times New Roman" w:cs="Times New Roman"/>
          <w:bCs/>
          <w:sz w:val="28"/>
          <w:szCs w:val="28"/>
        </w:rPr>
        <w:t xml:space="preserve">с увеличением </w:t>
      </w:r>
      <w:r w:rsidRPr="00FC1DD8">
        <w:rPr>
          <w:rFonts w:ascii="Times New Roman" w:hAnsi="Times New Roman" w:cs="Times New Roman"/>
          <w:bCs/>
          <w:sz w:val="28"/>
          <w:szCs w:val="28"/>
        </w:rPr>
        <w:t>на</w:t>
      </w:r>
      <w:r w:rsidR="00686E0F" w:rsidRPr="00FC1DD8">
        <w:rPr>
          <w:rFonts w:ascii="Times New Roman" w:hAnsi="Times New Roman" w:cs="Times New Roman"/>
          <w:bCs/>
          <w:sz w:val="28"/>
          <w:szCs w:val="28"/>
        </w:rPr>
        <w:t xml:space="preserve"> 2,2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 %.</w:t>
      </w:r>
    </w:p>
    <w:p w14:paraId="453495A1" w14:textId="0D78AA81" w:rsidR="00C30CBE" w:rsidRPr="00FC1DD8" w:rsidRDefault="00017F41" w:rsidP="00D7798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DD8">
        <w:rPr>
          <w:rFonts w:ascii="Times New Roman" w:hAnsi="Times New Roman" w:cs="Times New Roman"/>
          <w:bCs/>
          <w:sz w:val="28"/>
          <w:szCs w:val="28"/>
        </w:rPr>
        <w:t xml:space="preserve">Информация об объемах расходов на 2024 год в разрезе разделов функционирования классификации представлена </w:t>
      </w:r>
      <w:r w:rsidR="0099070E" w:rsidRPr="00FC1DD8">
        <w:rPr>
          <w:rFonts w:ascii="Times New Roman" w:hAnsi="Times New Roman" w:cs="Times New Roman"/>
          <w:bCs/>
          <w:sz w:val="28"/>
          <w:szCs w:val="28"/>
        </w:rPr>
        <w:t>в таблице: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610"/>
        <w:gridCol w:w="850"/>
        <w:gridCol w:w="671"/>
        <w:gridCol w:w="6"/>
        <w:gridCol w:w="883"/>
        <w:gridCol w:w="672"/>
        <w:gridCol w:w="18"/>
        <w:gridCol w:w="869"/>
        <w:gridCol w:w="668"/>
        <w:gridCol w:w="19"/>
        <w:gridCol w:w="872"/>
        <w:gridCol w:w="666"/>
      </w:tblGrid>
      <w:tr w:rsidR="00FC1DD8" w:rsidRPr="00FC1DD8" w14:paraId="32DF46BD" w14:textId="77777777" w:rsidTr="00FC1DD8">
        <w:trPr>
          <w:trHeight w:val="2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A91981" w14:textId="77777777" w:rsidR="00686E0F" w:rsidRPr="00FC1DD8" w:rsidRDefault="00686E0F" w:rsidP="0068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468DE" w14:textId="77777777" w:rsidR="00686E0F" w:rsidRPr="00FC1DD8" w:rsidRDefault="00686E0F" w:rsidP="0068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77E1EC" w14:textId="77777777" w:rsidR="00686E0F" w:rsidRPr="00FC1DD8" w:rsidRDefault="00686E0F" w:rsidP="006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22C2F9" w14:textId="77777777" w:rsidR="00686E0F" w:rsidRPr="00FC1DD8" w:rsidRDefault="00686E0F" w:rsidP="0068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9E92AF" w14:textId="77777777" w:rsidR="00686E0F" w:rsidRPr="00FC1DD8" w:rsidRDefault="00686E0F" w:rsidP="0068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6E47AC" w14:textId="77777777" w:rsidR="00686E0F" w:rsidRPr="00FC1DD8" w:rsidRDefault="00686E0F" w:rsidP="0068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C07451" w14:textId="77777777" w:rsidR="00686E0F" w:rsidRPr="00FC1DD8" w:rsidRDefault="00686E0F" w:rsidP="0068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3B114F" w14:textId="77777777" w:rsidR="00686E0F" w:rsidRPr="00FC1DD8" w:rsidRDefault="00686E0F" w:rsidP="0068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3BAEC" w14:textId="77777777" w:rsidR="00686E0F" w:rsidRPr="00FC1DD8" w:rsidRDefault="00686E0F" w:rsidP="0068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6C48E" w14:textId="77777777" w:rsidR="00686E0F" w:rsidRPr="00FC1DD8" w:rsidRDefault="00686E0F" w:rsidP="0068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DD8" w:rsidRPr="00FC1DD8" w14:paraId="251E6D6C" w14:textId="77777777" w:rsidTr="00FC1DD8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9A19E" w14:textId="77777777" w:rsidR="00686E0F" w:rsidRPr="00FC1DD8" w:rsidRDefault="00686E0F" w:rsidP="006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8AA05E3" w14:textId="77777777" w:rsidR="00686E0F" w:rsidRPr="00FC1DD8" w:rsidRDefault="00686E0F" w:rsidP="006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0A6FC" w14:textId="77777777" w:rsidR="00686E0F" w:rsidRPr="00FC1DD8" w:rsidRDefault="00686E0F" w:rsidP="006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2023 (оценка)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3035E" w14:textId="77777777" w:rsidR="00686E0F" w:rsidRPr="00FC1DD8" w:rsidRDefault="00686E0F" w:rsidP="006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2024 (прогноз)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4DD41" w14:textId="77777777" w:rsidR="00686E0F" w:rsidRPr="00FC1DD8" w:rsidRDefault="00686E0F" w:rsidP="006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2025 (прогноз)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8D19E" w14:textId="77777777" w:rsidR="00686E0F" w:rsidRPr="00FC1DD8" w:rsidRDefault="00686E0F" w:rsidP="006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2026 (прогноз)</w:t>
            </w:r>
          </w:p>
        </w:tc>
      </w:tr>
      <w:tr w:rsidR="00FC1DD8" w:rsidRPr="00FC1DD8" w14:paraId="580D9677" w14:textId="77777777" w:rsidTr="00FC1DD8">
        <w:trPr>
          <w:trHeight w:val="72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8859A" w14:textId="77777777" w:rsidR="00686E0F" w:rsidRPr="00FC1DD8" w:rsidRDefault="00686E0F" w:rsidP="0068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A35B8" w14:textId="77777777" w:rsidR="00686E0F" w:rsidRPr="00FC1DD8" w:rsidRDefault="00686E0F" w:rsidP="0068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BA657" w14:textId="77777777" w:rsidR="00686E0F" w:rsidRPr="00FC1DD8" w:rsidRDefault="00686E0F" w:rsidP="006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сумма, тыс. рублей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930EC" w14:textId="77777777" w:rsidR="00686E0F" w:rsidRPr="00FC1DD8" w:rsidRDefault="00686E0F" w:rsidP="006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694FD" w14:textId="77777777" w:rsidR="00686E0F" w:rsidRPr="00FC1DD8" w:rsidRDefault="00686E0F" w:rsidP="006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сумма, тыс. рублей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EA426" w14:textId="77777777" w:rsidR="00686E0F" w:rsidRPr="00FC1DD8" w:rsidRDefault="00686E0F" w:rsidP="006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C1169" w14:textId="77777777" w:rsidR="00686E0F" w:rsidRPr="00FC1DD8" w:rsidRDefault="00686E0F" w:rsidP="006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сумма, тыс. рублей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4A730" w14:textId="77777777" w:rsidR="00686E0F" w:rsidRPr="00FC1DD8" w:rsidRDefault="00686E0F" w:rsidP="006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E9F33" w14:textId="77777777" w:rsidR="00686E0F" w:rsidRPr="00FC1DD8" w:rsidRDefault="00686E0F" w:rsidP="006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сумма, тыс. рублей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E49AF" w14:textId="77777777" w:rsidR="00686E0F" w:rsidRPr="00FC1DD8" w:rsidRDefault="00686E0F" w:rsidP="006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удельный вес, %</w:t>
            </w:r>
          </w:p>
        </w:tc>
      </w:tr>
      <w:tr w:rsidR="00FC1DD8" w:rsidRPr="00FC1DD8" w14:paraId="4BED4444" w14:textId="77777777" w:rsidTr="00FC1DD8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22F8B" w14:textId="77777777" w:rsidR="00686E0F" w:rsidRPr="00FC1DD8" w:rsidRDefault="00686E0F" w:rsidP="0068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 всего, 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6B8F2" w14:textId="77777777" w:rsidR="00686E0F" w:rsidRPr="00FC1DD8" w:rsidRDefault="00686E0F" w:rsidP="006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1E065" w14:textId="77777777" w:rsidR="00686E0F" w:rsidRPr="00FC1DD8" w:rsidRDefault="00686E0F" w:rsidP="0068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22 059,8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A83A6" w14:textId="77777777" w:rsidR="00686E0F" w:rsidRPr="00FC1DD8" w:rsidRDefault="00686E0F" w:rsidP="006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91BA6" w14:textId="77777777" w:rsidR="00686E0F" w:rsidRPr="00FC1DD8" w:rsidRDefault="00686E0F" w:rsidP="0068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19 018,0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66673" w14:textId="77777777" w:rsidR="00686E0F" w:rsidRPr="00FC1DD8" w:rsidRDefault="00686E0F" w:rsidP="006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554FC" w14:textId="77777777" w:rsidR="00686E0F" w:rsidRPr="00FC1DD8" w:rsidRDefault="00686E0F" w:rsidP="0068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11 019,0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A24FC" w14:textId="77777777" w:rsidR="00686E0F" w:rsidRPr="00FC1DD8" w:rsidRDefault="00686E0F" w:rsidP="006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99E6E" w14:textId="77777777" w:rsidR="00686E0F" w:rsidRPr="00FC1DD8" w:rsidRDefault="00686E0F" w:rsidP="0068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11 259,7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FB55B" w14:textId="77777777" w:rsidR="00686E0F" w:rsidRPr="00FC1DD8" w:rsidRDefault="00686E0F" w:rsidP="006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FC1DD8" w:rsidRPr="00FC1DD8" w14:paraId="43FBB790" w14:textId="77777777" w:rsidTr="00FC1DD8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0C73B" w14:textId="77777777" w:rsidR="00686E0F" w:rsidRPr="00FC1DD8" w:rsidRDefault="00686E0F" w:rsidP="00686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81D2A" w14:textId="77777777" w:rsidR="00686E0F" w:rsidRPr="00FC1DD8" w:rsidRDefault="00686E0F" w:rsidP="006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3C255" w14:textId="77777777" w:rsidR="00686E0F" w:rsidRPr="00FC1DD8" w:rsidRDefault="00686E0F" w:rsidP="0068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5 056,8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2E3D7" w14:textId="77777777" w:rsidR="00686E0F" w:rsidRPr="00FC1DD8" w:rsidRDefault="00686E0F" w:rsidP="006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B61FB" w14:textId="77777777" w:rsidR="00686E0F" w:rsidRPr="00FC1DD8" w:rsidRDefault="00686E0F" w:rsidP="0068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5 708,8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AC0D6" w14:textId="77777777" w:rsidR="00686E0F" w:rsidRPr="00FC1DD8" w:rsidRDefault="00686E0F" w:rsidP="006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4A5BC" w14:textId="77777777" w:rsidR="00686E0F" w:rsidRPr="00FC1DD8" w:rsidRDefault="00686E0F" w:rsidP="0068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5 663,6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70EE3" w14:textId="77777777" w:rsidR="00686E0F" w:rsidRPr="00FC1DD8" w:rsidRDefault="00686E0F" w:rsidP="006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51,4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30264" w14:textId="77777777" w:rsidR="00686E0F" w:rsidRPr="00FC1DD8" w:rsidRDefault="00686E0F" w:rsidP="0068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5 891,1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F8DB1" w14:textId="77777777" w:rsidR="00686E0F" w:rsidRPr="00FC1DD8" w:rsidRDefault="00686E0F" w:rsidP="006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52,3</w:t>
            </w:r>
          </w:p>
        </w:tc>
      </w:tr>
      <w:tr w:rsidR="00FC1DD8" w:rsidRPr="00FC1DD8" w14:paraId="4E564241" w14:textId="77777777" w:rsidTr="00FC1DD8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DD73F" w14:textId="77777777" w:rsidR="00686E0F" w:rsidRPr="00FC1DD8" w:rsidRDefault="00686E0F" w:rsidP="00686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74DBF" w14:textId="77777777" w:rsidR="00686E0F" w:rsidRPr="00FC1DD8" w:rsidRDefault="00686E0F" w:rsidP="006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E8BA0" w14:textId="77777777" w:rsidR="00686E0F" w:rsidRPr="00FC1DD8" w:rsidRDefault="00686E0F" w:rsidP="0068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282,2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F60E6" w14:textId="77777777" w:rsidR="00686E0F" w:rsidRPr="00FC1DD8" w:rsidRDefault="00686E0F" w:rsidP="006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5475A" w14:textId="77777777" w:rsidR="00686E0F" w:rsidRPr="00FC1DD8" w:rsidRDefault="00686E0F" w:rsidP="0068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295,3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EFB79" w14:textId="77777777" w:rsidR="00686E0F" w:rsidRPr="00FC1DD8" w:rsidRDefault="00686E0F" w:rsidP="006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21823" w14:textId="77777777" w:rsidR="00686E0F" w:rsidRPr="00FC1DD8" w:rsidRDefault="00686E0F" w:rsidP="0068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305,8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4E5FC" w14:textId="77777777" w:rsidR="00686E0F" w:rsidRPr="00FC1DD8" w:rsidRDefault="00686E0F" w:rsidP="006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7C459" w14:textId="77777777" w:rsidR="00686E0F" w:rsidRPr="00FC1DD8" w:rsidRDefault="00686E0F" w:rsidP="0068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305,8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44EF7" w14:textId="77777777" w:rsidR="00686E0F" w:rsidRPr="00FC1DD8" w:rsidRDefault="00686E0F" w:rsidP="006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2,7</w:t>
            </w:r>
          </w:p>
        </w:tc>
      </w:tr>
      <w:tr w:rsidR="00FC1DD8" w:rsidRPr="00FC1DD8" w14:paraId="75B23FB5" w14:textId="77777777" w:rsidTr="00FC1DD8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8A05D" w14:textId="77777777" w:rsidR="00686E0F" w:rsidRPr="00FC1DD8" w:rsidRDefault="00686E0F" w:rsidP="00686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CE714" w14:textId="77777777" w:rsidR="00686E0F" w:rsidRPr="00FC1DD8" w:rsidRDefault="00686E0F" w:rsidP="006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9B532" w14:textId="77777777" w:rsidR="00686E0F" w:rsidRPr="00FC1DD8" w:rsidRDefault="00686E0F" w:rsidP="0068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978,9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90B37" w14:textId="77777777" w:rsidR="00686E0F" w:rsidRPr="00FC1DD8" w:rsidRDefault="00686E0F" w:rsidP="006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024D5" w14:textId="77777777" w:rsidR="00686E0F" w:rsidRPr="00FC1DD8" w:rsidRDefault="00686E0F" w:rsidP="0068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217,9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1CFC7" w14:textId="77777777" w:rsidR="00686E0F" w:rsidRPr="00FC1DD8" w:rsidRDefault="00686E0F" w:rsidP="006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CDB51" w14:textId="77777777" w:rsidR="00686E0F" w:rsidRPr="00FC1DD8" w:rsidRDefault="00686E0F" w:rsidP="0068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112,9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6539F" w14:textId="77777777" w:rsidR="00686E0F" w:rsidRPr="00FC1DD8" w:rsidRDefault="00686E0F" w:rsidP="006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2C024" w14:textId="77777777" w:rsidR="00686E0F" w:rsidRPr="00FC1DD8" w:rsidRDefault="00686E0F" w:rsidP="0068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22CEC" w14:textId="77777777" w:rsidR="00686E0F" w:rsidRPr="00FC1DD8" w:rsidRDefault="00686E0F" w:rsidP="006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FC1DD8" w:rsidRPr="00FC1DD8" w14:paraId="616266D7" w14:textId="77777777" w:rsidTr="00FC1DD8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30B1F" w14:textId="77777777" w:rsidR="00686E0F" w:rsidRPr="00FC1DD8" w:rsidRDefault="00686E0F" w:rsidP="00686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E9494" w14:textId="77777777" w:rsidR="00686E0F" w:rsidRPr="00FC1DD8" w:rsidRDefault="00686E0F" w:rsidP="006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6D651" w14:textId="77777777" w:rsidR="00686E0F" w:rsidRPr="00FC1DD8" w:rsidRDefault="00686E0F" w:rsidP="0068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13 152,8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8D8A4" w14:textId="77777777" w:rsidR="00686E0F" w:rsidRPr="00FC1DD8" w:rsidRDefault="00686E0F" w:rsidP="006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59,6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BBEAD" w14:textId="77777777" w:rsidR="00686E0F" w:rsidRPr="00FC1DD8" w:rsidRDefault="00686E0F" w:rsidP="0068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10 188,1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EEE68" w14:textId="77777777" w:rsidR="00686E0F" w:rsidRPr="00FC1DD8" w:rsidRDefault="00686E0F" w:rsidP="006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53,6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CD369" w14:textId="77777777" w:rsidR="00686E0F" w:rsidRPr="00FC1DD8" w:rsidRDefault="00686E0F" w:rsidP="0068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2 446,8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755DD" w14:textId="77777777" w:rsidR="00686E0F" w:rsidRPr="00FC1DD8" w:rsidRDefault="00686E0F" w:rsidP="006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5B648" w14:textId="77777777" w:rsidR="00686E0F" w:rsidRPr="00FC1DD8" w:rsidRDefault="00686E0F" w:rsidP="0068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2 460,0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ECE70" w14:textId="77777777" w:rsidR="00686E0F" w:rsidRPr="00FC1DD8" w:rsidRDefault="00686E0F" w:rsidP="006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21,8</w:t>
            </w:r>
          </w:p>
        </w:tc>
      </w:tr>
      <w:tr w:rsidR="00FC1DD8" w:rsidRPr="00FC1DD8" w14:paraId="35BBDCFD" w14:textId="77777777" w:rsidTr="00FC1DD8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0433D" w14:textId="77777777" w:rsidR="00686E0F" w:rsidRPr="00FC1DD8" w:rsidRDefault="00686E0F" w:rsidP="00686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03BAC" w14:textId="77777777" w:rsidR="00686E0F" w:rsidRPr="00FC1DD8" w:rsidRDefault="00686E0F" w:rsidP="006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E1E62" w14:textId="77777777" w:rsidR="00686E0F" w:rsidRPr="00FC1DD8" w:rsidRDefault="00686E0F" w:rsidP="0068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2 170,0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07AD5" w14:textId="77777777" w:rsidR="00686E0F" w:rsidRPr="00FC1DD8" w:rsidRDefault="00686E0F" w:rsidP="006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50011" w14:textId="77777777" w:rsidR="00686E0F" w:rsidRPr="00FC1DD8" w:rsidRDefault="00686E0F" w:rsidP="0068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2 127,3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058FA" w14:textId="77777777" w:rsidR="00686E0F" w:rsidRPr="00FC1DD8" w:rsidRDefault="00686E0F" w:rsidP="006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24FA0" w14:textId="77777777" w:rsidR="00686E0F" w:rsidRPr="00FC1DD8" w:rsidRDefault="00686E0F" w:rsidP="0068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2 009,3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5A10B" w14:textId="77777777" w:rsidR="00686E0F" w:rsidRPr="00FC1DD8" w:rsidRDefault="00686E0F" w:rsidP="006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FD666" w14:textId="77777777" w:rsidR="00686E0F" w:rsidRPr="00FC1DD8" w:rsidRDefault="00686E0F" w:rsidP="0068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2 009,3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0D1C2" w14:textId="77777777" w:rsidR="00686E0F" w:rsidRPr="00FC1DD8" w:rsidRDefault="00686E0F" w:rsidP="006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17,8</w:t>
            </w:r>
          </w:p>
        </w:tc>
      </w:tr>
      <w:tr w:rsidR="00FC1DD8" w:rsidRPr="00FC1DD8" w14:paraId="7874F6C8" w14:textId="77777777" w:rsidTr="00FC1DD8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9A3C4" w14:textId="5F2378BA" w:rsidR="00686E0F" w:rsidRPr="00FC1DD8" w:rsidRDefault="00686E0F" w:rsidP="00686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C3F1E" w14:textId="77777777" w:rsidR="00686E0F" w:rsidRPr="00FC1DD8" w:rsidRDefault="00686E0F" w:rsidP="006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E1C1F" w14:textId="77777777" w:rsidR="00686E0F" w:rsidRPr="00FC1DD8" w:rsidRDefault="00686E0F" w:rsidP="0068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9A0E7" w14:textId="77777777" w:rsidR="00686E0F" w:rsidRPr="00FC1DD8" w:rsidRDefault="00686E0F" w:rsidP="006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E8BBB" w14:textId="77777777" w:rsidR="00686E0F" w:rsidRPr="00FC1DD8" w:rsidRDefault="00686E0F" w:rsidP="0068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363F1" w14:textId="77777777" w:rsidR="00686E0F" w:rsidRPr="00FC1DD8" w:rsidRDefault="00686E0F" w:rsidP="006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DFAAD" w14:textId="77777777" w:rsidR="00686E0F" w:rsidRPr="00FC1DD8" w:rsidRDefault="00686E0F" w:rsidP="0068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6AECA" w14:textId="77777777" w:rsidR="00686E0F" w:rsidRPr="00FC1DD8" w:rsidRDefault="00686E0F" w:rsidP="006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C639B" w14:textId="77777777" w:rsidR="00686E0F" w:rsidRPr="00FC1DD8" w:rsidRDefault="00686E0F" w:rsidP="0068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6248D" w14:textId="77777777" w:rsidR="00686E0F" w:rsidRPr="00FC1DD8" w:rsidRDefault="00686E0F" w:rsidP="006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</w:tr>
      <w:tr w:rsidR="00FC1DD8" w:rsidRPr="00FC1DD8" w14:paraId="5FFEDED1" w14:textId="77777777" w:rsidTr="00FC1DD8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C5463" w14:textId="77777777" w:rsidR="00686E0F" w:rsidRPr="00FC1DD8" w:rsidRDefault="00686E0F" w:rsidP="00686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E2C03" w14:textId="77777777" w:rsidR="00686E0F" w:rsidRPr="00FC1DD8" w:rsidRDefault="00686E0F" w:rsidP="006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B44F6" w14:textId="77777777" w:rsidR="00686E0F" w:rsidRPr="00FC1DD8" w:rsidRDefault="00686E0F" w:rsidP="0068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419,1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14AFC" w14:textId="77777777" w:rsidR="00686E0F" w:rsidRPr="00FC1DD8" w:rsidRDefault="00686E0F" w:rsidP="006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6998A" w14:textId="77777777" w:rsidR="00686E0F" w:rsidRPr="00FC1DD8" w:rsidRDefault="00686E0F" w:rsidP="0068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447,8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CFD80" w14:textId="77777777" w:rsidR="00686E0F" w:rsidRPr="00FC1DD8" w:rsidRDefault="00686E0F" w:rsidP="006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60473" w14:textId="77777777" w:rsidR="00686E0F" w:rsidRPr="00FC1DD8" w:rsidRDefault="00686E0F" w:rsidP="0068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447,8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5674D" w14:textId="77777777" w:rsidR="00686E0F" w:rsidRPr="00FC1DD8" w:rsidRDefault="00686E0F" w:rsidP="006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8BF4D" w14:textId="77777777" w:rsidR="00686E0F" w:rsidRPr="00FC1DD8" w:rsidRDefault="00686E0F" w:rsidP="0068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447,8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FCE01" w14:textId="77777777" w:rsidR="00686E0F" w:rsidRPr="00FC1DD8" w:rsidRDefault="00686E0F" w:rsidP="006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</w:t>
            </w:r>
          </w:p>
        </w:tc>
      </w:tr>
    </w:tbl>
    <w:p w14:paraId="0D9AB93B" w14:textId="1F60D4C4" w:rsidR="00C30CBE" w:rsidRPr="00FC1DD8" w:rsidRDefault="00B5041C" w:rsidP="00B5041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DD8">
        <w:rPr>
          <w:rFonts w:ascii="Times New Roman" w:hAnsi="Times New Roman" w:cs="Times New Roman"/>
          <w:bCs/>
          <w:sz w:val="28"/>
          <w:szCs w:val="28"/>
        </w:rPr>
        <w:t xml:space="preserve">Наибольший объем расходов в 2024 году </w:t>
      </w:r>
      <w:r w:rsidR="00E0098C" w:rsidRPr="00FC1DD8">
        <w:rPr>
          <w:rFonts w:ascii="Times New Roman" w:hAnsi="Times New Roman" w:cs="Times New Roman"/>
          <w:bCs/>
          <w:sz w:val="28"/>
          <w:szCs w:val="28"/>
        </w:rPr>
        <w:t xml:space="preserve">традиционно 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планируется направить </w:t>
      </w:r>
      <w:r w:rsidRPr="00FC1DD8">
        <w:rPr>
          <w:rFonts w:ascii="Times New Roman" w:hAnsi="Times New Roman" w:cs="Times New Roman"/>
          <w:b/>
          <w:sz w:val="28"/>
          <w:szCs w:val="28"/>
        </w:rPr>
        <w:t>на национальную экономику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E0098C" w:rsidRPr="00FC1DD8">
        <w:rPr>
          <w:rFonts w:ascii="Times New Roman" w:hAnsi="Times New Roman" w:cs="Times New Roman"/>
          <w:bCs/>
          <w:sz w:val="28"/>
          <w:szCs w:val="28"/>
        </w:rPr>
        <w:t>53,6</w:t>
      </w:r>
      <w:r w:rsidRPr="00FC1DD8">
        <w:rPr>
          <w:rFonts w:ascii="Times New Roman" w:hAnsi="Times New Roman" w:cs="Times New Roman"/>
          <w:bCs/>
          <w:sz w:val="28"/>
          <w:szCs w:val="28"/>
        </w:rPr>
        <w:t>% общего объема расходов</w:t>
      </w:r>
      <w:r w:rsidR="00E0098C" w:rsidRPr="00FC1DD8">
        <w:rPr>
          <w:rFonts w:ascii="Times New Roman" w:hAnsi="Times New Roman" w:cs="Times New Roman"/>
          <w:bCs/>
          <w:sz w:val="28"/>
          <w:szCs w:val="28"/>
        </w:rPr>
        <w:t>, которые составят 10 188,1</w:t>
      </w:r>
      <w:r w:rsidR="00E34E0B" w:rsidRPr="00FC1DD8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30CBE" w:rsidRPr="00FC1DD8">
        <w:rPr>
          <w:rFonts w:ascii="Times New Roman" w:hAnsi="Times New Roman" w:cs="Times New Roman"/>
          <w:bCs/>
          <w:sz w:val="28"/>
          <w:szCs w:val="28"/>
        </w:rPr>
        <w:t xml:space="preserve">В 2025 году к прогнозу 2024 года </w:t>
      </w:r>
      <w:r w:rsidR="000F7B33" w:rsidRPr="00FC1DD8">
        <w:rPr>
          <w:rFonts w:ascii="Times New Roman" w:hAnsi="Times New Roman" w:cs="Times New Roman"/>
          <w:bCs/>
          <w:sz w:val="28"/>
          <w:szCs w:val="28"/>
        </w:rPr>
        <w:t xml:space="preserve">наблюдается снижение расходов на </w:t>
      </w:r>
      <w:r w:rsidR="00E0098C" w:rsidRPr="00FC1DD8">
        <w:rPr>
          <w:rFonts w:ascii="Times New Roman" w:hAnsi="Times New Roman" w:cs="Times New Roman"/>
          <w:bCs/>
          <w:sz w:val="28"/>
          <w:szCs w:val="28"/>
        </w:rPr>
        <w:t>76</w:t>
      </w:r>
      <w:r w:rsidR="00C30CBE" w:rsidRPr="00FC1DD8">
        <w:rPr>
          <w:rFonts w:ascii="Times New Roman" w:hAnsi="Times New Roman" w:cs="Times New Roman"/>
          <w:bCs/>
          <w:sz w:val="28"/>
          <w:szCs w:val="28"/>
        </w:rPr>
        <w:t xml:space="preserve">%, в 2026 к прогнозу 2025 года </w:t>
      </w:r>
      <w:r w:rsidR="00E0098C" w:rsidRPr="00FC1DD8">
        <w:rPr>
          <w:rFonts w:ascii="Times New Roman" w:hAnsi="Times New Roman" w:cs="Times New Roman"/>
          <w:bCs/>
          <w:sz w:val="28"/>
          <w:szCs w:val="28"/>
        </w:rPr>
        <w:t>снижение составит 0,5</w:t>
      </w:r>
      <w:r w:rsidR="000F7B33" w:rsidRPr="00FC1DD8">
        <w:rPr>
          <w:rFonts w:ascii="Times New Roman" w:hAnsi="Times New Roman" w:cs="Times New Roman"/>
          <w:bCs/>
          <w:sz w:val="28"/>
          <w:szCs w:val="28"/>
        </w:rPr>
        <w:t>%.</w:t>
      </w:r>
      <w:r w:rsidR="00C30CBE" w:rsidRPr="00FC1DD8">
        <w:rPr>
          <w:rFonts w:ascii="Times New Roman" w:hAnsi="Times New Roman" w:cs="Times New Roman"/>
          <w:bCs/>
          <w:sz w:val="28"/>
          <w:szCs w:val="28"/>
        </w:rPr>
        <w:t xml:space="preserve"> Расходы планируется направить на </w:t>
      </w:r>
      <w:r w:rsidR="00E0098C" w:rsidRPr="00FC1DD8">
        <w:rPr>
          <w:rFonts w:ascii="Times New Roman" w:hAnsi="Times New Roman" w:cs="Times New Roman"/>
          <w:bCs/>
          <w:sz w:val="28"/>
          <w:szCs w:val="28"/>
        </w:rPr>
        <w:t xml:space="preserve">содержание дорог и ремонт автомобильных дорог </w:t>
      </w:r>
      <w:r w:rsidR="000F7B33" w:rsidRPr="00FC1DD8">
        <w:rPr>
          <w:rFonts w:ascii="Times New Roman" w:hAnsi="Times New Roman" w:cs="Times New Roman"/>
          <w:bCs/>
          <w:sz w:val="28"/>
          <w:szCs w:val="28"/>
        </w:rPr>
        <w:t xml:space="preserve">общего пользования местного </w:t>
      </w:r>
      <w:r w:rsidR="000F7B33" w:rsidRPr="00FC1DD8">
        <w:rPr>
          <w:rFonts w:ascii="Times New Roman" w:hAnsi="Times New Roman" w:cs="Times New Roman"/>
          <w:bCs/>
          <w:sz w:val="28"/>
          <w:szCs w:val="28"/>
        </w:rPr>
        <w:lastRenderedPageBreak/>
        <w:t>значения, на капитальный ремонт дороги в рамках «Дорожного миллиарда»</w:t>
      </w:r>
      <w:r w:rsidR="00E0098C" w:rsidRPr="00FC1DD8">
        <w:rPr>
          <w:rFonts w:ascii="Times New Roman" w:hAnsi="Times New Roman" w:cs="Times New Roman"/>
          <w:bCs/>
          <w:sz w:val="28"/>
          <w:szCs w:val="28"/>
        </w:rPr>
        <w:t>, на поддержку автомобильного транспорта.</w:t>
      </w:r>
    </w:p>
    <w:p w14:paraId="55FCB2D7" w14:textId="49BAF50E" w:rsidR="00E0098C" w:rsidRPr="00FC1DD8" w:rsidRDefault="000F7B33" w:rsidP="00D43CE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DD8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FC1DD8">
        <w:rPr>
          <w:rFonts w:ascii="Times New Roman" w:hAnsi="Times New Roman" w:cs="Times New Roman"/>
          <w:b/>
          <w:sz w:val="28"/>
          <w:szCs w:val="28"/>
        </w:rPr>
        <w:t>общегосударственные вопросы</w:t>
      </w:r>
      <w:r w:rsidR="009C6FEA" w:rsidRPr="00FC1D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6FEA" w:rsidRPr="00FC1DD8">
        <w:rPr>
          <w:rFonts w:ascii="Times New Roman" w:hAnsi="Times New Roman" w:cs="Times New Roman"/>
          <w:bCs/>
          <w:sz w:val="28"/>
          <w:szCs w:val="28"/>
        </w:rPr>
        <w:t>в 2024 году планируется направить</w:t>
      </w:r>
      <w:r w:rsidR="009C6FEA" w:rsidRPr="00FC1D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098C" w:rsidRPr="00FC1DD8">
        <w:rPr>
          <w:rFonts w:ascii="Times New Roman" w:hAnsi="Times New Roman" w:cs="Times New Roman"/>
          <w:bCs/>
          <w:sz w:val="28"/>
          <w:szCs w:val="28"/>
        </w:rPr>
        <w:t>30</w:t>
      </w:r>
      <w:r w:rsidRPr="00FC1DD8">
        <w:rPr>
          <w:rFonts w:ascii="Times New Roman" w:hAnsi="Times New Roman" w:cs="Times New Roman"/>
          <w:bCs/>
          <w:sz w:val="28"/>
          <w:szCs w:val="28"/>
        </w:rPr>
        <w:t>% общего объема расходов</w:t>
      </w:r>
      <w:r w:rsidR="001850DC" w:rsidRPr="00FC1DD8">
        <w:rPr>
          <w:rFonts w:ascii="Times New Roman" w:hAnsi="Times New Roman" w:cs="Times New Roman"/>
          <w:bCs/>
          <w:sz w:val="28"/>
          <w:szCs w:val="28"/>
        </w:rPr>
        <w:t xml:space="preserve">, или </w:t>
      </w:r>
      <w:r w:rsidR="00E0098C" w:rsidRPr="00FC1DD8">
        <w:rPr>
          <w:rFonts w:ascii="Times New Roman" w:hAnsi="Times New Roman" w:cs="Times New Roman"/>
          <w:bCs/>
          <w:sz w:val="28"/>
          <w:szCs w:val="28"/>
        </w:rPr>
        <w:t>5 708,8 тыс. рублей</w:t>
      </w:r>
      <w:r w:rsidR="001850DC" w:rsidRPr="00FC1DD8">
        <w:rPr>
          <w:rFonts w:ascii="Times New Roman" w:hAnsi="Times New Roman" w:cs="Times New Roman"/>
          <w:bCs/>
          <w:sz w:val="28"/>
          <w:szCs w:val="28"/>
        </w:rPr>
        <w:t>; в</w:t>
      </w:r>
      <w:r w:rsidR="002F215A" w:rsidRPr="00FC1DD8">
        <w:rPr>
          <w:rFonts w:ascii="Times New Roman" w:hAnsi="Times New Roman" w:cs="Times New Roman"/>
          <w:bCs/>
          <w:sz w:val="28"/>
          <w:szCs w:val="28"/>
        </w:rPr>
        <w:t xml:space="preserve"> 2025 году </w:t>
      </w:r>
      <w:r w:rsidR="00E0098C" w:rsidRPr="00FC1DD8">
        <w:rPr>
          <w:rFonts w:ascii="Times New Roman" w:hAnsi="Times New Roman" w:cs="Times New Roman"/>
          <w:bCs/>
          <w:sz w:val="28"/>
          <w:szCs w:val="28"/>
        </w:rPr>
        <w:t>– 5 663,6 тыс. рублей</w:t>
      </w:r>
      <w:r w:rsidR="001850DC" w:rsidRPr="00FC1DD8">
        <w:rPr>
          <w:rFonts w:ascii="Times New Roman" w:hAnsi="Times New Roman" w:cs="Times New Roman"/>
          <w:bCs/>
          <w:sz w:val="28"/>
          <w:szCs w:val="28"/>
        </w:rPr>
        <w:t>;</w:t>
      </w:r>
      <w:r w:rsidR="00E0098C" w:rsidRPr="00FC1DD8">
        <w:rPr>
          <w:rFonts w:ascii="Times New Roman" w:hAnsi="Times New Roman" w:cs="Times New Roman"/>
          <w:bCs/>
          <w:sz w:val="28"/>
          <w:szCs w:val="28"/>
        </w:rPr>
        <w:t xml:space="preserve"> в 2026 году – 5 891,1 тыс. рублей.</w:t>
      </w:r>
    </w:p>
    <w:p w14:paraId="1D24E8AD" w14:textId="542E3474" w:rsidR="00D43CEC" w:rsidRPr="00FC1DD8" w:rsidRDefault="000F7B33" w:rsidP="00D43CE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DD8">
        <w:rPr>
          <w:rFonts w:ascii="Times New Roman" w:hAnsi="Times New Roman" w:cs="Times New Roman"/>
          <w:bCs/>
          <w:sz w:val="28"/>
          <w:szCs w:val="28"/>
        </w:rPr>
        <w:t>Расходы планируется направить на содержание органов местного самоуправления</w:t>
      </w:r>
      <w:r w:rsidR="00D43CEC" w:rsidRPr="00FC1DD8">
        <w:rPr>
          <w:rFonts w:ascii="Times New Roman" w:hAnsi="Times New Roman" w:cs="Times New Roman"/>
          <w:bCs/>
          <w:sz w:val="28"/>
          <w:szCs w:val="28"/>
        </w:rPr>
        <w:t xml:space="preserve"> и предоставление МБТ бюджет</w:t>
      </w:r>
      <w:r w:rsidR="007B5AF3" w:rsidRPr="00FC1DD8">
        <w:rPr>
          <w:rFonts w:ascii="Times New Roman" w:hAnsi="Times New Roman" w:cs="Times New Roman"/>
          <w:bCs/>
          <w:sz w:val="28"/>
          <w:szCs w:val="28"/>
        </w:rPr>
        <w:t>у</w:t>
      </w:r>
      <w:r w:rsidR="00D43CEC" w:rsidRPr="00FC1DD8">
        <w:rPr>
          <w:rFonts w:ascii="Times New Roman" w:hAnsi="Times New Roman" w:cs="Times New Roman"/>
          <w:bCs/>
          <w:sz w:val="28"/>
          <w:szCs w:val="28"/>
        </w:rPr>
        <w:t xml:space="preserve"> Тужинского муниципального района на осуществление внутреннего муниципального финансового контроля (по переданным полномочиям по Соглашению) в размере 0,6 тыс. рублей.</w:t>
      </w:r>
    </w:p>
    <w:p w14:paraId="0B9F1BB6" w14:textId="32782469" w:rsidR="000027A6" w:rsidRPr="00FC1DD8" w:rsidRDefault="000027A6" w:rsidP="00D43CEC">
      <w:pPr>
        <w:spacing w:after="0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C1DD8">
        <w:rPr>
          <w:rFonts w:ascii="Times New Roman" w:hAnsi="Times New Roman" w:cs="Times New Roman"/>
          <w:b/>
          <w:i/>
          <w:iCs/>
          <w:sz w:val="28"/>
          <w:szCs w:val="28"/>
        </w:rPr>
        <w:t>Следует отметить</w:t>
      </w:r>
      <w:r w:rsidR="000518EC" w:rsidRPr="00FC1DD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, по условиям Соглашения </w:t>
      </w:r>
      <w:r w:rsidR="00D751BD" w:rsidRPr="00FC1DD8">
        <w:rPr>
          <w:rFonts w:ascii="Times New Roman" w:hAnsi="Times New Roman" w:cs="Times New Roman"/>
          <w:b/>
          <w:i/>
          <w:iCs/>
          <w:sz w:val="28"/>
          <w:szCs w:val="28"/>
        </w:rPr>
        <w:t>о передаче полномочий по осуществлению внутреннего муниципального финансового контроля</w:t>
      </w:r>
      <w:r w:rsidR="008530BA" w:rsidRPr="00FC1DD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в</w:t>
      </w:r>
      <w:r w:rsidR="00D751BD" w:rsidRPr="00FC1DD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724953" w:rsidRPr="00FC1DD8">
        <w:rPr>
          <w:rFonts w:ascii="Times New Roman" w:hAnsi="Times New Roman" w:cs="Times New Roman"/>
          <w:b/>
          <w:i/>
          <w:iCs/>
          <w:sz w:val="28"/>
          <w:szCs w:val="28"/>
        </w:rPr>
        <w:t>администраци</w:t>
      </w:r>
      <w:r w:rsidR="008530BA" w:rsidRPr="00FC1DD8">
        <w:rPr>
          <w:rFonts w:ascii="Times New Roman" w:hAnsi="Times New Roman" w:cs="Times New Roman"/>
          <w:b/>
          <w:i/>
          <w:iCs/>
          <w:sz w:val="28"/>
          <w:szCs w:val="28"/>
        </w:rPr>
        <w:t>ю</w:t>
      </w:r>
      <w:r w:rsidR="00724953" w:rsidRPr="00FC1DD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D751BD" w:rsidRPr="00FC1DD8">
        <w:rPr>
          <w:rFonts w:ascii="Times New Roman" w:hAnsi="Times New Roman" w:cs="Times New Roman"/>
          <w:b/>
          <w:i/>
          <w:iCs/>
          <w:sz w:val="28"/>
          <w:szCs w:val="28"/>
        </w:rPr>
        <w:t>Тужинск</w:t>
      </w:r>
      <w:r w:rsidR="00724953" w:rsidRPr="00FC1DD8">
        <w:rPr>
          <w:rFonts w:ascii="Times New Roman" w:hAnsi="Times New Roman" w:cs="Times New Roman"/>
          <w:b/>
          <w:i/>
          <w:iCs/>
          <w:sz w:val="28"/>
          <w:szCs w:val="28"/>
        </w:rPr>
        <w:t>ого</w:t>
      </w:r>
      <w:r w:rsidR="00D751BD" w:rsidRPr="00FC1DD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муниципальн</w:t>
      </w:r>
      <w:r w:rsidR="00724953" w:rsidRPr="00FC1DD8">
        <w:rPr>
          <w:rFonts w:ascii="Times New Roman" w:hAnsi="Times New Roman" w:cs="Times New Roman"/>
          <w:b/>
          <w:i/>
          <w:iCs/>
          <w:sz w:val="28"/>
          <w:szCs w:val="28"/>
        </w:rPr>
        <w:t>ого</w:t>
      </w:r>
      <w:r w:rsidR="00D751BD" w:rsidRPr="00FC1DD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район</w:t>
      </w:r>
      <w:r w:rsidR="00724953" w:rsidRPr="00FC1DD8">
        <w:rPr>
          <w:rFonts w:ascii="Times New Roman" w:hAnsi="Times New Roman" w:cs="Times New Roman"/>
          <w:b/>
          <w:i/>
          <w:iCs/>
          <w:sz w:val="28"/>
          <w:szCs w:val="28"/>
        </w:rPr>
        <w:t>а</w:t>
      </w:r>
      <w:r w:rsidR="00D751BD" w:rsidRPr="00FC1DD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0518EC" w:rsidRPr="00FC1DD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срок действия составляет </w:t>
      </w:r>
      <w:r w:rsidR="00D751BD" w:rsidRPr="00FC1DD8">
        <w:rPr>
          <w:rFonts w:ascii="Times New Roman" w:hAnsi="Times New Roman" w:cs="Times New Roman"/>
          <w:b/>
          <w:i/>
          <w:iCs/>
          <w:sz w:val="28"/>
          <w:szCs w:val="28"/>
        </w:rPr>
        <w:t>с 01.01.2020 по 31.12.2024 год</w:t>
      </w:r>
      <w:r w:rsidR="00D364DF">
        <w:rPr>
          <w:rFonts w:ascii="Times New Roman" w:hAnsi="Times New Roman" w:cs="Times New Roman"/>
          <w:b/>
          <w:i/>
          <w:iCs/>
          <w:sz w:val="28"/>
          <w:szCs w:val="28"/>
        </w:rPr>
        <w:t>а</w:t>
      </w:r>
      <w:r w:rsidR="00D751BD" w:rsidRPr="00FC1DD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. </w:t>
      </w:r>
      <w:r w:rsidR="00724953" w:rsidRPr="00FC1DD8">
        <w:rPr>
          <w:rFonts w:ascii="Times New Roman" w:hAnsi="Times New Roman" w:cs="Times New Roman"/>
          <w:b/>
          <w:i/>
          <w:iCs/>
          <w:sz w:val="28"/>
          <w:szCs w:val="28"/>
        </w:rPr>
        <w:t>Проектом б</w:t>
      </w:r>
      <w:r w:rsidR="00D751BD" w:rsidRPr="00FC1DD8">
        <w:rPr>
          <w:rFonts w:ascii="Times New Roman" w:hAnsi="Times New Roman" w:cs="Times New Roman"/>
          <w:b/>
          <w:i/>
          <w:iCs/>
          <w:sz w:val="28"/>
          <w:szCs w:val="28"/>
        </w:rPr>
        <w:t>юджет</w:t>
      </w:r>
      <w:r w:rsidR="00724953" w:rsidRPr="00FC1DD8">
        <w:rPr>
          <w:rFonts w:ascii="Times New Roman" w:hAnsi="Times New Roman" w:cs="Times New Roman"/>
          <w:b/>
          <w:i/>
          <w:iCs/>
          <w:sz w:val="28"/>
          <w:szCs w:val="28"/>
        </w:rPr>
        <w:t>а</w:t>
      </w:r>
      <w:r w:rsidR="00D751BD" w:rsidRPr="00FC1DD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поселения</w:t>
      </w:r>
      <w:r w:rsidR="00724953" w:rsidRPr="00FC1DD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D751BD" w:rsidRPr="00FC1DD8">
        <w:rPr>
          <w:rFonts w:ascii="Times New Roman" w:hAnsi="Times New Roman" w:cs="Times New Roman"/>
          <w:b/>
          <w:i/>
          <w:iCs/>
          <w:sz w:val="28"/>
          <w:szCs w:val="28"/>
        </w:rPr>
        <w:t>предусмотрено предоставление МБТ</w:t>
      </w:r>
      <w:r w:rsidR="008530BA" w:rsidRPr="00FC1DD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D751BD" w:rsidRPr="00FC1DD8">
        <w:rPr>
          <w:rFonts w:ascii="Times New Roman" w:hAnsi="Times New Roman" w:cs="Times New Roman"/>
          <w:b/>
          <w:i/>
          <w:iCs/>
          <w:sz w:val="28"/>
          <w:szCs w:val="28"/>
        </w:rPr>
        <w:t>на 2025-2026 годы</w:t>
      </w:r>
      <w:r w:rsidR="008530BA" w:rsidRPr="00FC1DD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в сумме 0,6 тыс. рублей ежегодно</w:t>
      </w:r>
      <w:r w:rsidR="00D751BD" w:rsidRPr="00FC1DD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0518EC" w:rsidRPr="00FC1DD8">
        <w:rPr>
          <w:rFonts w:ascii="Times New Roman" w:hAnsi="Times New Roman" w:cs="Times New Roman"/>
          <w:b/>
          <w:i/>
          <w:iCs/>
          <w:sz w:val="28"/>
          <w:szCs w:val="28"/>
        </w:rPr>
        <w:t>при</w:t>
      </w:r>
      <w:r w:rsidR="00D751BD" w:rsidRPr="00FC1DD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отсутстви</w:t>
      </w:r>
      <w:r w:rsidR="000518EC" w:rsidRPr="00FC1DD8">
        <w:rPr>
          <w:rFonts w:ascii="Times New Roman" w:hAnsi="Times New Roman" w:cs="Times New Roman"/>
          <w:b/>
          <w:i/>
          <w:iCs/>
          <w:sz w:val="28"/>
          <w:szCs w:val="28"/>
        </w:rPr>
        <w:t>и</w:t>
      </w:r>
      <w:r w:rsidR="00D751BD" w:rsidRPr="00FC1DD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основания</w:t>
      </w:r>
      <w:r w:rsidR="000518EC" w:rsidRPr="00FC1DD8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14:paraId="589D4598" w14:textId="7724E0C2" w:rsidR="001850DC" w:rsidRPr="00FC1DD8" w:rsidRDefault="00B5041C" w:rsidP="009C6FE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DD8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FC1DD8">
        <w:rPr>
          <w:rFonts w:ascii="Times New Roman" w:hAnsi="Times New Roman" w:cs="Times New Roman"/>
          <w:b/>
          <w:sz w:val="28"/>
          <w:szCs w:val="28"/>
        </w:rPr>
        <w:t>национальную оборону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 в 202</w:t>
      </w:r>
      <w:r w:rsidR="000F7B33" w:rsidRPr="00FC1DD8">
        <w:rPr>
          <w:rFonts w:ascii="Times New Roman" w:hAnsi="Times New Roman" w:cs="Times New Roman"/>
          <w:bCs/>
          <w:sz w:val="28"/>
          <w:szCs w:val="28"/>
        </w:rPr>
        <w:t>4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 году планируется направить </w:t>
      </w:r>
      <w:r w:rsidR="001850DC" w:rsidRPr="00FC1DD8">
        <w:rPr>
          <w:rFonts w:ascii="Times New Roman" w:hAnsi="Times New Roman" w:cs="Times New Roman"/>
          <w:bCs/>
          <w:sz w:val="28"/>
          <w:szCs w:val="28"/>
        </w:rPr>
        <w:t>1,6</w:t>
      </w:r>
      <w:r w:rsidRPr="00FC1DD8">
        <w:rPr>
          <w:rFonts w:ascii="Times New Roman" w:hAnsi="Times New Roman" w:cs="Times New Roman"/>
          <w:bCs/>
          <w:sz w:val="28"/>
          <w:szCs w:val="28"/>
        </w:rPr>
        <w:t>% общего объема расходов</w:t>
      </w:r>
      <w:r w:rsidR="002F215A" w:rsidRPr="00FC1DD8">
        <w:rPr>
          <w:rFonts w:ascii="Times New Roman" w:hAnsi="Times New Roman" w:cs="Times New Roman"/>
          <w:bCs/>
          <w:sz w:val="28"/>
          <w:szCs w:val="28"/>
        </w:rPr>
        <w:t>,</w:t>
      </w:r>
      <w:r w:rsidR="001850DC" w:rsidRPr="00FC1DD8">
        <w:rPr>
          <w:rFonts w:ascii="Times New Roman" w:hAnsi="Times New Roman" w:cs="Times New Roman"/>
          <w:bCs/>
          <w:sz w:val="28"/>
          <w:szCs w:val="28"/>
        </w:rPr>
        <w:t xml:space="preserve"> или 295,3 тыс. рублей; </w:t>
      </w:r>
      <w:r w:rsidR="009C6FEA" w:rsidRPr="00FC1DD8">
        <w:rPr>
          <w:rFonts w:ascii="Times New Roman" w:hAnsi="Times New Roman" w:cs="Times New Roman"/>
          <w:bCs/>
          <w:sz w:val="28"/>
          <w:szCs w:val="28"/>
        </w:rPr>
        <w:t>в</w:t>
      </w:r>
      <w:r w:rsidR="002F215A" w:rsidRPr="00FC1DD8">
        <w:rPr>
          <w:rFonts w:ascii="Times New Roman" w:hAnsi="Times New Roman" w:cs="Times New Roman"/>
          <w:bCs/>
          <w:sz w:val="28"/>
          <w:szCs w:val="28"/>
        </w:rPr>
        <w:t xml:space="preserve"> 2025</w:t>
      </w:r>
      <w:r w:rsidR="001850DC" w:rsidRPr="00FC1DD8">
        <w:rPr>
          <w:rFonts w:ascii="Times New Roman" w:hAnsi="Times New Roman" w:cs="Times New Roman"/>
          <w:bCs/>
          <w:sz w:val="28"/>
          <w:szCs w:val="28"/>
        </w:rPr>
        <w:t xml:space="preserve">-2026 годах </w:t>
      </w:r>
      <w:r w:rsidR="009C6FEA" w:rsidRPr="00FC1DD8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1850DC" w:rsidRPr="00FC1DD8">
        <w:rPr>
          <w:rFonts w:ascii="Times New Roman" w:hAnsi="Times New Roman" w:cs="Times New Roman"/>
          <w:bCs/>
          <w:sz w:val="28"/>
          <w:szCs w:val="28"/>
        </w:rPr>
        <w:t>305,8 тыс. рублей ежегодно.</w:t>
      </w:r>
      <w:r w:rsidR="002F215A" w:rsidRPr="00FC1DD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E9D8305" w14:textId="056040A9" w:rsidR="00B5041C" w:rsidRPr="00FC1DD8" w:rsidRDefault="00B5041C" w:rsidP="009C6FE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DD8">
        <w:rPr>
          <w:rFonts w:ascii="Times New Roman" w:hAnsi="Times New Roman" w:cs="Times New Roman"/>
          <w:bCs/>
          <w:sz w:val="28"/>
          <w:szCs w:val="28"/>
        </w:rPr>
        <w:t>Расходы планируется направить на реализацию полномочий по осуществлению первичного воинского учета на территориях, где отсутствуют военные комиссариаты.</w:t>
      </w:r>
    </w:p>
    <w:p w14:paraId="6D8A5113" w14:textId="77777777" w:rsidR="001850DC" w:rsidRPr="00FC1DD8" w:rsidRDefault="00B5041C" w:rsidP="00B5041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DD8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FC1DD8">
        <w:rPr>
          <w:rFonts w:ascii="Times New Roman" w:hAnsi="Times New Roman" w:cs="Times New Roman"/>
          <w:b/>
          <w:sz w:val="28"/>
          <w:szCs w:val="28"/>
        </w:rPr>
        <w:t xml:space="preserve">национальную безопасность и правоохранительную деятельность </w:t>
      </w:r>
      <w:r w:rsidR="000F7B33" w:rsidRPr="00FC1DD8">
        <w:rPr>
          <w:rFonts w:ascii="Times New Roman" w:hAnsi="Times New Roman" w:cs="Times New Roman"/>
          <w:bCs/>
          <w:sz w:val="28"/>
          <w:szCs w:val="28"/>
        </w:rPr>
        <w:t xml:space="preserve">в 2024 году </w:t>
      </w:r>
      <w:r w:rsidRPr="00FC1DD8">
        <w:rPr>
          <w:rFonts w:ascii="Times New Roman" w:hAnsi="Times New Roman" w:cs="Times New Roman"/>
          <w:bCs/>
          <w:sz w:val="28"/>
          <w:szCs w:val="28"/>
        </w:rPr>
        <w:t>планируется направить</w:t>
      </w:r>
      <w:r w:rsidRPr="00FC1D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0DC" w:rsidRPr="00FC1DD8">
        <w:rPr>
          <w:rFonts w:ascii="Times New Roman" w:hAnsi="Times New Roman" w:cs="Times New Roman"/>
          <w:bCs/>
          <w:sz w:val="28"/>
          <w:szCs w:val="28"/>
        </w:rPr>
        <w:t>1,1</w:t>
      </w:r>
      <w:r w:rsidRPr="00FC1DD8">
        <w:rPr>
          <w:rFonts w:ascii="Times New Roman" w:hAnsi="Times New Roman" w:cs="Times New Roman"/>
          <w:bCs/>
          <w:sz w:val="28"/>
          <w:szCs w:val="28"/>
        </w:rPr>
        <w:t>% общего объема расходов</w:t>
      </w:r>
      <w:r w:rsidR="001850DC" w:rsidRPr="00FC1DD8">
        <w:rPr>
          <w:rFonts w:ascii="Times New Roman" w:hAnsi="Times New Roman" w:cs="Times New Roman"/>
          <w:bCs/>
          <w:sz w:val="28"/>
          <w:szCs w:val="28"/>
        </w:rPr>
        <w:t xml:space="preserve">, или 217,9 тыс. рублей; </w:t>
      </w:r>
      <w:r w:rsidR="009C6FEA" w:rsidRPr="00FC1DD8">
        <w:rPr>
          <w:rFonts w:ascii="Times New Roman" w:hAnsi="Times New Roman" w:cs="Times New Roman"/>
          <w:bCs/>
          <w:sz w:val="28"/>
          <w:szCs w:val="28"/>
        </w:rPr>
        <w:t>в</w:t>
      </w:r>
      <w:r w:rsidR="002F215A" w:rsidRPr="00FC1DD8">
        <w:rPr>
          <w:rFonts w:ascii="Times New Roman" w:hAnsi="Times New Roman" w:cs="Times New Roman"/>
          <w:bCs/>
          <w:sz w:val="28"/>
          <w:szCs w:val="28"/>
        </w:rPr>
        <w:t xml:space="preserve"> 2025</w:t>
      </w:r>
      <w:r w:rsidR="001850DC" w:rsidRPr="00FC1DD8">
        <w:rPr>
          <w:rFonts w:ascii="Times New Roman" w:hAnsi="Times New Roman" w:cs="Times New Roman"/>
          <w:bCs/>
          <w:sz w:val="28"/>
          <w:szCs w:val="28"/>
        </w:rPr>
        <w:t>-2026 годах – 112,9 тыс. рублей ежегодно.</w:t>
      </w:r>
    </w:p>
    <w:p w14:paraId="6BB82C4F" w14:textId="631A499F" w:rsidR="00B5041C" w:rsidRPr="00FC1DD8" w:rsidRDefault="00B5041C" w:rsidP="00B5041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DD8">
        <w:rPr>
          <w:rFonts w:ascii="Times New Roman" w:hAnsi="Times New Roman" w:cs="Times New Roman"/>
          <w:bCs/>
          <w:sz w:val="28"/>
          <w:szCs w:val="28"/>
        </w:rPr>
        <w:t>Расходы планируется направить на содержание муниципальной пожарной охраны</w:t>
      </w:r>
      <w:r w:rsidR="001850DC" w:rsidRPr="00FC1DD8">
        <w:rPr>
          <w:rFonts w:ascii="Times New Roman" w:hAnsi="Times New Roman" w:cs="Times New Roman"/>
          <w:bCs/>
          <w:sz w:val="28"/>
          <w:szCs w:val="28"/>
        </w:rPr>
        <w:t>, на оказание содействия общественным формированиям граждан правоохранительной направленности (выплаты членам ДНД, страхование членов ДНД).</w:t>
      </w:r>
    </w:p>
    <w:p w14:paraId="1430CCAE" w14:textId="77777777" w:rsidR="001850DC" w:rsidRPr="00FC1DD8" w:rsidRDefault="00B5041C" w:rsidP="00B5041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DD8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FC1DD8"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 в 202</w:t>
      </w:r>
      <w:r w:rsidR="002F215A" w:rsidRPr="00FC1DD8">
        <w:rPr>
          <w:rFonts w:ascii="Times New Roman" w:hAnsi="Times New Roman" w:cs="Times New Roman"/>
          <w:bCs/>
          <w:sz w:val="28"/>
          <w:szCs w:val="28"/>
        </w:rPr>
        <w:t>4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 году планируется направить </w:t>
      </w:r>
      <w:r w:rsidR="001850DC" w:rsidRPr="00FC1DD8">
        <w:rPr>
          <w:rFonts w:ascii="Times New Roman" w:hAnsi="Times New Roman" w:cs="Times New Roman"/>
          <w:bCs/>
          <w:sz w:val="28"/>
          <w:szCs w:val="28"/>
        </w:rPr>
        <w:t>11,2</w:t>
      </w:r>
      <w:r w:rsidRPr="00FC1DD8">
        <w:rPr>
          <w:rFonts w:ascii="Times New Roman" w:hAnsi="Times New Roman" w:cs="Times New Roman"/>
          <w:bCs/>
          <w:sz w:val="28"/>
          <w:szCs w:val="28"/>
        </w:rPr>
        <w:t>% общего объема расходов,</w:t>
      </w:r>
      <w:r w:rsidR="001850DC" w:rsidRPr="00FC1DD8">
        <w:rPr>
          <w:rFonts w:ascii="Times New Roman" w:hAnsi="Times New Roman" w:cs="Times New Roman"/>
          <w:bCs/>
          <w:sz w:val="28"/>
          <w:szCs w:val="28"/>
        </w:rPr>
        <w:t xml:space="preserve"> или 2 127,3 тыс. рубле;</w:t>
      </w:r>
      <w:r w:rsidR="009C6FEA" w:rsidRPr="00FC1DD8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2F215A" w:rsidRPr="00FC1DD8">
        <w:rPr>
          <w:rFonts w:ascii="Times New Roman" w:hAnsi="Times New Roman" w:cs="Times New Roman"/>
          <w:bCs/>
          <w:sz w:val="28"/>
          <w:szCs w:val="28"/>
        </w:rPr>
        <w:t xml:space="preserve"> 2025</w:t>
      </w:r>
      <w:r w:rsidR="001850DC" w:rsidRPr="00FC1DD8">
        <w:rPr>
          <w:rFonts w:ascii="Times New Roman" w:hAnsi="Times New Roman" w:cs="Times New Roman"/>
          <w:bCs/>
          <w:sz w:val="28"/>
          <w:szCs w:val="28"/>
        </w:rPr>
        <w:t>-2026 годах – 2 009,3 тыс. рублей ежегодно.</w:t>
      </w:r>
    </w:p>
    <w:p w14:paraId="7EC2CB1E" w14:textId="4AD24FEE" w:rsidR="00B5041C" w:rsidRPr="00FC1DD8" w:rsidRDefault="002F215A" w:rsidP="00B5041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DD8">
        <w:rPr>
          <w:rFonts w:ascii="Times New Roman" w:hAnsi="Times New Roman" w:cs="Times New Roman"/>
          <w:bCs/>
          <w:sz w:val="28"/>
          <w:szCs w:val="28"/>
        </w:rPr>
        <w:t xml:space="preserve">Расходы планируется направить на содержание </w:t>
      </w:r>
      <w:r w:rsidR="00D54E2F" w:rsidRPr="00FC1DD8">
        <w:rPr>
          <w:rFonts w:ascii="Times New Roman" w:hAnsi="Times New Roman" w:cs="Times New Roman"/>
          <w:bCs/>
          <w:sz w:val="28"/>
          <w:szCs w:val="28"/>
        </w:rPr>
        <w:t>муниципального жилищного фонда, уличное освещение, содержание мест для сжигания мусора, содержание и благоустройство мест захоронения, мероприятия по ликвидации свалок, мероприятия по борьбе с борщевиком Сосновского.</w:t>
      </w:r>
    </w:p>
    <w:p w14:paraId="015135E1" w14:textId="25BB79B9" w:rsidR="00D54E2F" w:rsidRPr="00FC1DD8" w:rsidRDefault="00D54E2F" w:rsidP="00B5041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DD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 </w:t>
      </w:r>
      <w:r w:rsidRPr="00FC1DD8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 в 2024-2026 годах планируется сумма 32,8 тыс. рублей ежегодно на подготовку и повышение квалификации лиц, замещающих муниципальные должности и муниципальных служащих.</w:t>
      </w:r>
    </w:p>
    <w:p w14:paraId="11F74320" w14:textId="2078F00B" w:rsidR="00B5041C" w:rsidRPr="00FC1DD8" w:rsidRDefault="00B5041C" w:rsidP="00B5041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DD8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FC1DD8">
        <w:rPr>
          <w:rFonts w:ascii="Times New Roman" w:hAnsi="Times New Roman" w:cs="Times New Roman"/>
          <w:b/>
          <w:sz w:val="28"/>
          <w:szCs w:val="28"/>
        </w:rPr>
        <w:t>социальную политику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 в 202</w:t>
      </w:r>
      <w:r w:rsidR="002F215A" w:rsidRPr="00FC1DD8">
        <w:rPr>
          <w:rFonts w:ascii="Times New Roman" w:hAnsi="Times New Roman" w:cs="Times New Roman"/>
          <w:bCs/>
          <w:sz w:val="28"/>
          <w:szCs w:val="28"/>
        </w:rPr>
        <w:t>4</w:t>
      </w:r>
      <w:r w:rsidR="00D54E2F" w:rsidRPr="00FC1DD8">
        <w:rPr>
          <w:rFonts w:ascii="Times New Roman" w:hAnsi="Times New Roman" w:cs="Times New Roman"/>
          <w:bCs/>
          <w:sz w:val="28"/>
          <w:szCs w:val="28"/>
        </w:rPr>
        <w:t>-2026 годах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 планируется направить </w:t>
      </w:r>
      <w:r w:rsidR="00D54E2F" w:rsidRPr="00FC1DD8">
        <w:rPr>
          <w:rFonts w:ascii="Times New Roman" w:hAnsi="Times New Roman" w:cs="Times New Roman"/>
          <w:bCs/>
          <w:sz w:val="28"/>
          <w:szCs w:val="28"/>
        </w:rPr>
        <w:t>447,8 тыс. рублей ежегодно</w:t>
      </w:r>
      <w:r w:rsidR="0041653D" w:rsidRPr="00FC1DD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C1DD8">
        <w:rPr>
          <w:rFonts w:ascii="Times New Roman" w:hAnsi="Times New Roman" w:cs="Times New Roman"/>
          <w:bCs/>
          <w:sz w:val="28"/>
          <w:szCs w:val="28"/>
        </w:rPr>
        <w:t>Расходы будут направлены на выплату к пенсии выборным должностным лицам, а также за выслугу муниципальным служащим</w:t>
      </w:r>
      <w:r w:rsidR="00D54E2F" w:rsidRPr="00FC1DD8">
        <w:rPr>
          <w:rFonts w:ascii="Times New Roman" w:hAnsi="Times New Roman" w:cs="Times New Roman"/>
          <w:bCs/>
          <w:sz w:val="28"/>
          <w:szCs w:val="28"/>
        </w:rPr>
        <w:t>, на социальные выплаты населению (поддержка граждан, проживающих на территории городского поселения освобожденных из учреждений уголовно-исполнительной системы).</w:t>
      </w:r>
    </w:p>
    <w:p w14:paraId="7376C707" w14:textId="1EAC40FD" w:rsidR="0041653D" w:rsidRPr="00FC1DD8" w:rsidRDefault="00786112" w:rsidP="00D7798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DD8">
        <w:rPr>
          <w:rFonts w:ascii="Times New Roman" w:hAnsi="Times New Roman" w:cs="Times New Roman"/>
          <w:bCs/>
          <w:sz w:val="28"/>
          <w:szCs w:val="28"/>
        </w:rPr>
        <w:t xml:space="preserve">В соответствии с проектом решения о бюджете поселения расходы бюджета поселения в рамках </w:t>
      </w:r>
      <w:r w:rsidRPr="00FC1DD8">
        <w:rPr>
          <w:rFonts w:ascii="Times New Roman" w:hAnsi="Times New Roman" w:cs="Times New Roman"/>
          <w:b/>
          <w:sz w:val="28"/>
          <w:szCs w:val="28"/>
        </w:rPr>
        <w:t>публичных нормативных обязательств</w:t>
      </w:r>
      <w:r w:rsidR="00166C66" w:rsidRPr="00FC1DD8">
        <w:rPr>
          <w:rFonts w:ascii="Times New Roman" w:hAnsi="Times New Roman" w:cs="Times New Roman"/>
          <w:bCs/>
          <w:sz w:val="28"/>
          <w:szCs w:val="28"/>
        </w:rPr>
        <w:t xml:space="preserve"> (далее – ПНО)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 в 2024</w:t>
      </w:r>
      <w:r w:rsidR="0041653D" w:rsidRPr="00FC1DD8">
        <w:rPr>
          <w:rFonts w:ascii="Times New Roman" w:hAnsi="Times New Roman" w:cs="Times New Roman"/>
          <w:bCs/>
          <w:sz w:val="28"/>
          <w:szCs w:val="28"/>
        </w:rPr>
        <w:t xml:space="preserve"> – 2026 годах 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составят </w:t>
      </w:r>
      <w:r w:rsidR="0017067D" w:rsidRPr="00FC1DD8">
        <w:rPr>
          <w:rFonts w:ascii="Times New Roman" w:hAnsi="Times New Roman" w:cs="Times New Roman"/>
          <w:bCs/>
          <w:sz w:val="28"/>
          <w:szCs w:val="28"/>
        </w:rPr>
        <w:t>444,8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="0041653D" w:rsidRPr="00FC1DD8">
        <w:rPr>
          <w:rFonts w:ascii="Times New Roman" w:hAnsi="Times New Roman" w:cs="Times New Roman"/>
          <w:bCs/>
          <w:sz w:val="28"/>
          <w:szCs w:val="28"/>
        </w:rPr>
        <w:t xml:space="preserve"> ежегодно.</w:t>
      </w:r>
    </w:p>
    <w:p w14:paraId="0637A8AD" w14:textId="1F6999FF" w:rsidR="007F2FA2" w:rsidRPr="00FC1DD8" w:rsidRDefault="00166C66" w:rsidP="00D7798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DD8">
        <w:rPr>
          <w:rFonts w:ascii="Times New Roman" w:hAnsi="Times New Roman" w:cs="Times New Roman"/>
          <w:bCs/>
          <w:sz w:val="28"/>
          <w:szCs w:val="28"/>
        </w:rPr>
        <w:t>В Перечень ПНО на 2024-2026 годы, подлежащих исполнению за счет средств бюд</w:t>
      </w:r>
      <w:r w:rsidR="007F2FA2" w:rsidRPr="00FC1DD8">
        <w:rPr>
          <w:rFonts w:ascii="Times New Roman" w:hAnsi="Times New Roman" w:cs="Times New Roman"/>
          <w:bCs/>
          <w:sz w:val="28"/>
          <w:szCs w:val="28"/>
        </w:rPr>
        <w:t>ж</w:t>
      </w:r>
      <w:r w:rsidRPr="00FC1DD8">
        <w:rPr>
          <w:rFonts w:ascii="Times New Roman" w:hAnsi="Times New Roman" w:cs="Times New Roman"/>
          <w:bCs/>
          <w:sz w:val="28"/>
          <w:szCs w:val="28"/>
        </w:rPr>
        <w:t>ета поселения, включен</w:t>
      </w:r>
      <w:r w:rsidR="007F2FA2" w:rsidRPr="00FC1DD8">
        <w:rPr>
          <w:rFonts w:ascii="Times New Roman" w:hAnsi="Times New Roman" w:cs="Times New Roman"/>
          <w:bCs/>
          <w:sz w:val="28"/>
          <w:szCs w:val="28"/>
        </w:rPr>
        <w:t>о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2FA2" w:rsidRPr="00FC1DD8">
        <w:rPr>
          <w:rFonts w:ascii="Times New Roman" w:hAnsi="Times New Roman" w:cs="Times New Roman"/>
          <w:bCs/>
          <w:sz w:val="28"/>
          <w:szCs w:val="28"/>
        </w:rPr>
        <w:t>одно ПНО – «Пенсия за выслугу лет государственным и муниципальным служащим».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98F7AC6" w14:textId="730D9B3C" w:rsidR="008D7BB9" w:rsidRPr="00FC1DD8" w:rsidRDefault="00166C66" w:rsidP="00D7798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DD8">
        <w:rPr>
          <w:rFonts w:ascii="Times New Roman" w:hAnsi="Times New Roman" w:cs="Times New Roman"/>
          <w:bCs/>
          <w:sz w:val="28"/>
          <w:szCs w:val="28"/>
        </w:rPr>
        <w:t xml:space="preserve">Доля ПНО в общем объеме расходов в 2024 году составляет </w:t>
      </w:r>
      <w:r w:rsidR="0017067D" w:rsidRPr="00FC1DD8">
        <w:rPr>
          <w:rFonts w:ascii="Times New Roman" w:hAnsi="Times New Roman" w:cs="Times New Roman"/>
          <w:bCs/>
          <w:sz w:val="28"/>
          <w:szCs w:val="28"/>
        </w:rPr>
        <w:t>2,3</w:t>
      </w:r>
      <w:r w:rsidRPr="00FC1DD8">
        <w:rPr>
          <w:rFonts w:ascii="Times New Roman" w:hAnsi="Times New Roman" w:cs="Times New Roman"/>
          <w:bCs/>
          <w:sz w:val="28"/>
          <w:szCs w:val="28"/>
        </w:rPr>
        <w:t>%.</w:t>
      </w:r>
    </w:p>
    <w:p w14:paraId="3950A913" w14:textId="2046FA23" w:rsidR="008D7BB9" w:rsidRPr="00FC1DD8" w:rsidRDefault="00E13742" w:rsidP="00D7798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DD8">
        <w:rPr>
          <w:rFonts w:ascii="Times New Roman" w:hAnsi="Times New Roman" w:cs="Times New Roman"/>
          <w:bCs/>
          <w:sz w:val="28"/>
          <w:szCs w:val="28"/>
        </w:rPr>
        <w:t xml:space="preserve">Существенную долю в расходах бюджета поселения занимают расходы </w:t>
      </w:r>
      <w:r w:rsidRPr="00FC1DD8">
        <w:rPr>
          <w:rFonts w:ascii="Times New Roman" w:hAnsi="Times New Roman" w:cs="Times New Roman"/>
          <w:b/>
          <w:sz w:val="28"/>
          <w:szCs w:val="28"/>
        </w:rPr>
        <w:t>дорожного фонда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 поселения.</w:t>
      </w:r>
    </w:p>
    <w:p w14:paraId="724ACA07" w14:textId="4B1A3F5A" w:rsidR="00E13742" w:rsidRPr="00FC1DD8" w:rsidRDefault="00E13742" w:rsidP="00D7798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DD8">
        <w:rPr>
          <w:rFonts w:ascii="Times New Roman" w:hAnsi="Times New Roman" w:cs="Times New Roman"/>
          <w:bCs/>
          <w:sz w:val="28"/>
          <w:szCs w:val="28"/>
        </w:rPr>
        <w:t xml:space="preserve">Объем доходов бюджета поселения, формирующих ассигнования дорожного фонда на 2024 год, прогнозируется в объеме </w:t>
      </w:r>
      <w:r w:rsidR="0017067D" w:rsidRPr="00FC1DD8">
        <w:rPr>
          <w:rFonts w:ascii="Times New Roman" w:hAnsi="Times New Roman" w:cs="Times New Roman"/>
          <w:bCs/>
          <w:sz w:val="28"/>
          <w:szCs w:val="28"/>
        </w:rPr>
        <w:t>9 616,6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 тыс. рублей. Объемы соответствующих доходов в плановом периоде планируются в сумме </w:t>
      </w:r>
      <w:r w:rsidR="0017067D" w:rsidRPr="00FC1DD8">
        <w:rPr>
          <w:rFonts w:ascii="Times New Roman" w:hAnsi="Times New Roman" w:cs="Times New Roman"/>
          <w:bCs/>
          <w:sz w:val="28"/>
          <w:szCs w:val="28"/>
        </w:rPr>
        <w:t>1 796,8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 тыс. рублей (2025 год) и </w:t>
      </w:r>
      <w:r w:rsidR="0017067D" w:rsidRPr="00FC1DD8">
        <w:rPr>
          <w:rFonts w:ascii="Times New Roman" w:hAnsi="Times New Roman" w:cs="Times New Roman"/>
          <w:bCs/>
          <w:sz w:val="28"/>
          <w:szCs w:val="28"/>
        </w:rPr>
        <w:t>1 810,0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 тыс. рублей (2026 год).</w:t>
      </w:r>
    </w:p>
    <w:p w14:paraId="17776C85" w14:textId="283C04D5" w:rsidR="00E13742" w:rsidRPr="00FC1DD8" w:rsidRDefault="00E13742" w:rsidP="00D7798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DD8">
        <w:rPr>
          <w:rFonts w:ascii="Times New Roman" w:hAnsi="Times New Roman" w:cs="Times New Roman"/>
          <w:bCs/>
          <w:sz w:val="28"/>
          <w:szCs w:val="28"/>
        </w:rPr>
        <w:t>Прогнозируемые объемы доходов, формирующих ассигнования дорожного фонда на 2024 год в разрезе источников, представлены в таблице: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63"/>
        <w:gridCol w:w="1665"/>
      </w:tblGrid>
      <w:tr w:rsidR="00E13742" w:rsidRPr="00FC1DD8" w14:paraId="60566B46" w14:textId="77777777" w:rsidTr="00F83B9E">
        <w:tc>
          <w:tcPr>
            <w:tcW w:w="7763" w:type="dxa"/>
          </w:tcPr>
          <w:p w14:paraId="07A68D6A" w14:textId="70CA7053" w:rsidR="00E13742" w:rsidRPr="00FC1DD8" w:rsidRDefault="00A400C5" w:rsidP="00A400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1DD8">
              <w:rPr>
                <w:rFonts w:ascii="Times New Roman" w:hAnsi="Times New Roman" w:cs="Times New Roman"/>
                <w:b/>
                <w:sz w:val="18"/>
                <w:szCs w:val="18"/>
              </w:rPr>
              <w:t>Прогнозируемые объемы доходов, формирующих ассигнования дорожного фонда поселения</w:t>
            </w:r>
          </w:p>
        </w:tc>
        <w:tc>
          <w:tcPr>
            <w:tcW w:w="1665" w:type="dxa"/>
          </w:tcPr>
          <w:p w14:paraId="1B8BE17E" w14:textId="50B42DED" w:rsidR="00E13742" w:rsidRPr="00FC1DD8" w:rsidRDefault="00A400C5" w:rsidP="00A400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1DD8">
              <w:rPr>
                <w:rFonts w:ascii="Times New Roman" w:hAnsi="Times New Roman" w:cs="Times New Roman"/>
                <w:b/>
                <w:sz w:val="18"/>
                <w:szCs w:val="18"/>
              </w:rPr>
              <w:t>2024 год, тыс. рублей</w:t>
            </w:r>
          </w:p>
        </w:tc>
      </w:tr>
      <w:tr w:rsidR="00E13742" w:rsidRPr="00FC1DD8" w14:paraId="406F7AA6" w14:textId="77777777" w:rsidTr="00F83B9E">
        <w:tc>
          <w:tcPr>
            <w:tcW w:w="7763" w:type="dxa"/>
          </w:tcPr>
          <w:p w14:paraId="6E5E47B9" w14:textId="7A1A66C3" w:rsidR="00E13742" w:rsidRPr="00FC1DD8" w:rsidRDefault="00A400C5" w:rsidP="00D7798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1DD8">
              <w:rPr>
                <w:rFonts w:ascii="Times New Roman" w:hAnsi="Times New Roman" w:cs="Times New Roman"/>
                <w:bCs/>
                <w:sz w:val="18"/>
                <w:szCs w:val="18"/>
              </w:rPr>
              <w:t>Доходы от уплаты акцизов</w:t>
            </w:r>
          </w:p>
        </w:tc>
        <w:tc>
          <w:tcPr>
            <w:tcW w:w="1665" w:type="dxa"/>
          </w:tcPr>
          <w:p w14:paraId="31F2889B" w14:textId="630902EC" w:rsidR="00E13742" w:rsidRPr="00FC1DD8" w:rsidRDefault="0017067D" w:rsidP="00A400C5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1DD8">
              <w:rPr>
                <w:rFonts w:ascii="Times New Roman" w:hAnsi="Times New Roman" w:cs="Times New Roman"/>
                <w:bCs/>
                <w:sz w:val="18"/>
                <w:szCs w:val="18"/>
              </w:rPr>
              <w:t>1 744,6</w:t>
            </w:r>
          </w:p>
        </w:tc>
      </w:tr>
      <w:tr w:rsidR="00E13742" w:rsidRPr="00FC1DD8" w14:paraId="0AB4144A" w14:textId="77777777" w:rsidTr="00F83B9E">
        <w:tc>
          <w:tcPr>
            <w:tcW w:w="7763" w:type="dxa"/>
          </w:tcPr>
          <w:p w14:paraId="0FC11211" w14:textId="32C6EC68" w:rsidR="00E13742" w:rsidRPr="00FC1DD8" w:rsidRDefault="00A400C5" w:rsidP="00D7798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1DD8">
              <w:rPr>
                <w:rFonts w:ascii="Times New Roman" w:hAnsi="Times New Roman" w:cs="Times New Roman"/>
                <w:bCs/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1665" w:type="dxa"/>
          </w:tcPr>
          <w:p w14:paraId="7CDECEE5" w14:textId="01ED794A" w:rsidR="00E13742" w:rsidRPr="00FC1DD8" w:rsidRDefault="0017067D" w:rsidP="00A400C5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1DD8">
              <w:rPr>
                <w:rFonts w:ascii="Times New Roman" w:hAnsi="Times New Roman" w:cs="Times New Roman"/>
                <w:bCs/>
                <w:sz w:val="18"/>
                <w:szCs w:val="18"/>
              </w:rPr>
              <w:t>7 872,0</w:t>
            </w:r>
          </w:p>
        </w:tc>
      </w:tr>
      <w:tr w:rsidR="00E13742" w:rsidRPr="00FC1DD8" w14:paraId="35B404DE" w14:textId="77777777" w:rsidTr="00F83B9E">
        <w:tc>
          <w:tcPr>
            <w:tcW w:w="7763" w:type="dxa"/>
          </w:tcPr>
          <w:p w14:paraId="397B2058" w14:textId="48392222" w:rsidR="00E13742" w:rsidRPr="00FC1DD8" w:rsidRDefault="00A400C5" w:rsidP="00D7798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1DD8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665" w:type="dxa"/>
          </w:tcPr>
          <w:p w14:paraId="4394920E" w14:textId="7CEC8A0C" w:rsidR="00E13742" w:rsidRPr="00FC1DD8" w:rsidRDefault="0017067D" w:rsidP="00A400C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1DD8">
              <w:rPr>
                <w:rFonts w:ascii="Times New Roman" w:hAnsi="Times New Roman" w:cs="Times New Roman"/>
                <w:b/>
                <w:sz w:val="18"/>
                <w:szCs w:val="18"/>
              </w:rPr>
              <w:t>9 616,6</w:t>
            </w:r>
          </w:p>
        </w:tc>
      </w:tr>
    </w:tbl>
    <w:p w14:paraId="359ABBBE" w14:textId="2711BD28" w:rsidR="00A400C5" w:rsidRPr="00FC1DD8" w:rsidRDefault="00A400C5" w:rsidP="00A400C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DD8">
        <w:rPr>
          <w:rFonts w:ascii="Times New Roman" w:hAnsi="Times New Roman" w:cs="Times New Roman"/>
          <w:bCs/>
          <w:sz w:val="28"/>
          <w:szCs w:val="28"/>
        </w:rPr>
        <w:t>Бюджетные ассигнования дорожного фонда планируется направить на осуществление дорожной деятельности в отношении автомобильных дорог общего пользования местного значения</w:t>
      </w:r>
      <w:r w:rsidR="00325DDE" w:rsidRPr="00FC1DD8">
        <w:rPr>
          <w:rFonts w:ascii="Times New Roman" w:hAnsi="Times New Roman" w:cs="Times New Roman"/>
          <w:bCs/>
          <w:sz w:val="28"/>
          <w:szCs w:val="28"/>
        </w:rPr>
        <w:t>, на капитальный ремонт дороги в рамках программы Кировской области «Дорожный миллиард»</w:t>
      </w:r>
      <w:r w:rsidR="0017067D" w:rsidRPr="00FC1DD8">
        <w:rPr>
          <w:rFonts w:ascii="Times New Roman" w:hAnsi="Times New Roman" w:cs="Times New Roman"/>
          <w:bCs/>
          <w:sz w:val="28"/>
          <w:szCs w:val="28"/>
        </w:rPr>
        <w:t>, обустройство пешеходных переходов</w:t>
      </w:r>
      <w:r w:rsidR="00325DDE" w:rsidRPr="00FC1DD8">
        <w:rPr>
          <w:rFonts w:ascii="Times New Roman" w:hAnsi="Times New Roman" w:cs="Times New Roman"/>
          <w:bCs/>
          <w:sz w:val="28"/>
          <w:szCs w:val="28"/>
        </w:rPr>
        <w:t>.</w:t>
      </w:r>
    </w:p>
    <w:p w14:paraId="0C212A57" w14:textId="582A222B" w:rsidR="00A400C5" w:rsidRPr="00FC1DD8" w:rsidRDefault="00A400C5" w:rsidP="00A400C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DD8">
        <w:rPr>
          <w:rFonts w:ascii="Times New Roman" w:hAnsi="Times New Roman" w:cs="Times New Roman"/>
          <w:bCs/>
          <w:sz w:val="28"/>
          <w:szCs w:val="28"/>
        </w:rPr>
        <w:t>В структуре расходов бюджетные ассигнования дорожного фонда в 202</w:t>
      </w:r>
      <w:r w:rsidR="00325DDE" w:rsidRPr="00FC1DD8">
        <w:rPr>
          <w:rFonts w:ascii="Times New Roman" w:hAnsi="Times New Roman" w:cs="Times New Roman"/>
          <w:bCs/>
          <w:sz w:val="28"/>
          <w:szCs w:val="28"/>
        </w:rPr>
        <w:t>4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 году занимают </w:t>
      </w:r>
      <w:r w:rsidR="0017067D" w:rsidRPr="00FC1DD8">
        <w:rPr>
          <w:rFonts w:ascii="Times New Roman" w:hAnsi="Times New Roman" w:cs="Times New Roman"/>
          <w:bCs/>
          <w:sz w:val="28"/>
          <w:szCs w:val="28"/>
        </w:rPr>
        <w:t>50,6</w:t>
      </w:r>
      <w:r w:rsidRPr="00FC1DD8">
        <w:rPr>
          <w:rFonts w:ascii="Times New Roman" w:hAnsi="Times New Roman" w:cs="Times New Roman"/>
          <w:bCs/>
          <w:sz w:val="28"/>
          <w:szCs w:val="28"/>
        </w:rPr>
        <w:t>%</w:t>
      </w:r>
      <w:r w:rsidR="00384067" w:rsidRPr="00FC1DD8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17067D" w:rsidRPr="00FC1DD8">
        <w:rPr>
          <w:rFonts w:ascii="Times New Roman" w:hAnsi="Times New Roman" w:cs="Times New Roman"/>
          <w:bCs/>
          <w:sz w:val="28"/>
          <w:szCs w:val="28"/>
        </w:rPr>
        <w:t>9 616,6</w:t>
      </w:r>
      <w:r w:rsidR="00384067" w:rsidRPr="00FC1DD8">
        <w:rPr>
          <w:rFonts w:ascii="Times New Roman" w:hAnsi="Times New Roman" w:cs="Times New Roman"/>
          <w:bCs/>
          <w:sz w:val="28"/>
          <w:szCs w:val="28"/>
        </w:rPr>
        <w:t xml:space="preserve"> тыс. рублей)</w:t>
      </w:r>
      <w:r w:rsidRPr="00FC1DD8">
        <w:rPr>
          <w:rFonts w:ascii="Times New Roman" w:hAnsi="Times New Roman" w:cs="Times New Roman"/>
          <w:bCs/>
          <w:sz w:val="28"/>
          <w:szCs w:val="28"/>
        </w:rPr>
        <w:t>, в 202</w:t>
      </w:r>
      <w:r w:rsidR="00325DDE" w:rsidRPr="00FC1DD8">
        <w:rPr>
          <w:rFonts w:ascii="Times New Roman" w:hAnsi="Times New Roman" w:cs="Times New Roman"/>
          <w:bCs/>
          <w:sz w:val="28"/>
          <w:szCs w:val="28"/>
        </w:rPr>
        <w:t>5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 году – </w:t>
      </w:r>
      <w:r w:rsidR="0017067D" w:rsidRPr="00FC1DD8">
        <w:rPr>
          <w:rFonts w:ascii="Times New Roman" w:hAnsi="Times New Roman" w:cs="Times New Roman"/>
          <w:bCs/>
          <w:sz w:val="28"/>
          <w:szCs w:val="28"/>
        </w:rPr>
        <w:t>16,3</w:t>
      </w:r>
      <w:r w:rsidRPr="00FC1DD8">
        <w:rPr>
          <w:rFonts w:ascii="Times New Roman" w:hAnsi="Times New Roman" w:cs="Times New Roman"/>
          <w:bCs/>
          <w:sz w:val="28"/>
          <w:szCs w:val="28"/>
        </w:rPr>
        <w:t>%</w:t>
      </w:r>
      <w:r w:rsidR="00384067" w:rsidRPr="00FC1DD8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17067D" w:rsidRPr="00FC1DD8">
        <w:rPr>
          <w:rFonts w:ascii="Times New Roman" w:hAnsi="Times New Roman" w:cs="Times New Roman"/>
          <w:bCs/>
          <w:sz w:val="28"/>
          <w:szCs w:val="28"/>
        </w:rPr>
        <w:t>1 796,8</w:t>
      </w:r>
      <w:r w:rsidR="00384067" w:rsidRPr="00FC1DD8">
        <w:rPr>
          <w:rFonts w:ascii="Times New Roman" w:hAnsi="Times New Roman" w:cs="Times New Roman"/>
          <w:bCs/>
          <w:sz w:val="28"/>
          <w:szCs w:val="28"/>
        </w:rPr>
        <w:t xml:space="preserve"> тыс. рублей)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 и в 202</w:t>
      </w:r>
      <w:r w:rsidR="00325DDE" w:rsidRPr="00FC1DD8">
        <w:rPr>
          <w:rFonts w:ascii="Times New Roman" w:hAnsi="Times New Roman" w:cs="Times New Roman"/>
          <w:bCs/>
          <w:sz w:val="28"/>
          <w:szCs w:val="28"/>
        </w:rPr>
        <w:t>6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 году – </w:t>
      </w:r>
      <w:r w:rsidR="0017067D" w:rsidRPr="00FC1DD8">
        <w:rPr>
          <w:rFonts w:ascii="Times New Roman" w:hAnsi="Times New Roman" w:cs="Times New Roman"/>
          <w:bCs/>
          <w:sz w:val="28"/>
          <w:szCs w:val="28"/>
        </w:rPr>
        <w:t>16,1</w:t>
      </w:r>
      <w:r w:rsidRPr="00FC1DD8">
        <w:rPr>
          <w:rFonts w:ascii="Times New Roman" w:hAnsi="Times New Roman" w:cs="Times New Roman"/>
          <w:bCs/>
          <w:sz w:val="28"/>
          <w:szCs w:val="28"/>
        </w:rPr>
        <w:t>%</w:t>
      </w:r>
      <w:r w:rsidR="00384067" w:rsidRPr="00FC1DD8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17067D" w:rsidRPr="00FC1DD8">
        <w:rPr>
          <w:rFonts w:ascii="Times New Roman" w:hAnsi="Times New Roman" w:cs="Times New Roman"/>
          <w:bCs/>
          <w:sz w:val="28"/>
          <w:szCs w:val="28"/>
        </w:rPr>
        <w:t>1 810,0</w:t>
      </w:r>
      <w:r w:rsidR="00384067" w:rsidRPr="00FC1DD8">
        <w:rPr>
          <w:rFonts w:ascii="Times New Roman" w:hAnsi="Times New Roman" w:cs="Times New Roman"/>
          <w:bCs/>
          <w:sz w:val="28"/>
          <w:szCs w:val="28"/>
        </w:rPr>
        <w:t xml:space="preserve"> тыс. рублей)</w:t>
      </w:r>
      <w:r w:rsidRPr="00FC1DD8">
        <w:rPr>
          <w:rFonts w:ascii="Times New Roman" w:hAnsi="Times New Roman" w:cs="Times New Roman"/>
          <w:bCs/>
          <w:sz w:val="28"/>
          <w:szCs w:val="28"/>
        </w:rPr>
        <w:t>.</w:t>
      </w:r>
    </w:p>
    <w:p w14:paraId="5F48CB06" w14:textId="0C14CF41" w:rsidR="009339F2" w:rsidRPr="00FC1DD8" w:rsidRDefault="001F0EA7" w:rsidP="00D7798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_Hlk152234679"/>
      <w:r w:rsidRPr="00FC1DD8">
        <w:rPr>
          <w:rFonts w:ascii="Times New Roman" w:hAnsi="Times New Roman" w:cs="Times New Roman"/>
          <w:bCs/>
          <w:sz w:val="28"/>
          <w:szCs w:val="28"/>
        </w:rPr>
        <w:t xml:space="preserve">В проекте бюджета поселения на 2024-2026 годы предусмотрено создание </w:t>
      </w:r>
      <w:r w:rsidRPr="00FC1DD8">
        <w:rPr>
          <w:rFonts w:ascii="Times New Roman" w:hAnsi="Times New Roman" w:cs="Times New Roman"/>
          <w:b/>
          <w:sz w:val="28"/>
          <w:szCs w:val="28"/>
        </w:rPr>
        <w:t>резервного фонда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 в размере </w:t>
      </w:r>
      <w:r w:rsidR="0017067D" w:rsidRPr="00FC1DD8">
        <w:rPr>
          <w:rFonts w:ascii="Times New Roman" w:hAnsi="Times New Roman" w:cs="Times New Roman"/>
          <w:bCs/>
          <w:sz w:val="28"/>
          <w:szCs w:val="28"/>
        </w:rPr>
        <w:t>20</w:t>
      </w:r>
      <w:r w:rsidRPr="00FC1DD8">
        <w:rPr>
          <w:rFonts w:ascii="Times New Roman" w:hAnsi="Times New Roman" w:cs="Times New Roman"/>
          <w:bCs/>
          <w:sz w:val="28"/>
          <w:szCs w:val="28"/>
        </w:rPr>
        <w:t>,0 тыс. рублей ежегодно.</w:t>
      </w:r>
      <w:r w:rsidR="000656FA" w:rsidRPr="00FC1DD8">
        <w:rPr>
          <w:rFonts w:ascii="Times New Roman" w:hAnsi="Times New Roman" w:cs="Times New Roman"/>
          <w:bCs/>
          <w:sz w:val="28"/>
          <w:szCs w:val="28"/>
        </w:rPr>
        <w:t xml:space="preserve"> Средства предусмотрены на проведение мероприятий, связанных с ликвидацией последствий стихийных бедствий.</w:t>
      </w:r>
    </w:p>
    <w:bookmarkEnd w:id="4"/>
    <w:p w14:paraId="0082077F" w14:textId="683EA9EE" w:rsidR="00541DF8" w:rsidRPr="00FC1DD8" w:rsidRDefault="00541DF8" w:rsidP="00684A89">
      <w:pPr>
        <w:spacing w:before="2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DD8">
        <w:rPr>
          <w:rFonts w:ascii="Times New Roman" w:hAnsi="Times New Roman" w:cs="Times New Roman"/>
          <w:b/>
          <w:sz w:val="28"/>
          <w:szCs w:val="28"/>
        </w:rPr>
        <w:lastRenderedPageBreak/>
        <w:t>Применение программно-целевого метода планирования расходов бюджета</w:t>
      </w:r>
      <w:r w:rsidR="004D4241" w:rsidRPr="00FC1DD8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14:paraId="40D0DF4B" w14:textId="0ACB9C94" w:rsidR="00F549D5" w:rsidRPr="00FC1DD8" w:rsidRDefault="00F549D5" w:rsidP="00F549D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DD8">
        <w:rPr>
          <w:rFonts w:ascii="Times New Roman" w:hAnsi="Times New Roman" w:cs="Times New Roman"/>
          <w:bCs/>
          <w:sz w:val="28"/>
          <w:szCs w:val="28"/>
        </w:rPr>
        <w:t xml:space="preserve">Расходная часть бюджета поселения на трехлетний период сформирована с учетом реализации </w:t>
      </w:r>
      <w:r w:rsidR="00EB3440" w:rsidRPr="00FC1DD8">
        <w:rPr>
          <w:rFonts w:ascii="Times New Roman" w:hAnsi="Times New Roman" w:cs="Times New Roman"/>
          <w:bCs/>
          <w:sz w:val="28"/>
          <w:szCs w:val="28"/>
        </w:rPr>
        <w:t>7</w:t>
      </w:r>
      <w:r w:rsidRPr="00FC1DD8">
        <w:rPr>
          <w:rFonts w:ascii="Times New Roman" w:hAnsi="Times New Roman" w:cs="Times New Roman"/>
          <w:bCs/>
          <w:sz w:val="28"/>
          <w:szCs w:val="28"/>
        </w:rPr>
        <w:t>муниципальных программ.</w:t>
      </w:r>
    </w:p>
    <w:p w14:paraId="4EDF2CAA" w14:textId="3255DA5C" w:rsidR="00F549D5" w:rsidRPr="00FC1DD8" w:rsidRDefault="00F549D5" w:rsidP="00F549D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DD8">
        <w:rPr>
          <w:rFonts w:ascii="Times New Roman" w:hAnsi="Times New Roman" w:cs="Times New Roman"/>
          <w:bCs/>
          <w:sz w:val="28"/>
          <w:szCs w:val="28"/>
        </w:rPr>
        <w:t xml:space="preserve">Программная часть расходов бюджета поселения на 2024 год составила </w:t>
      </w:r>
      <w:r w:rsidR="00EB3440" w:rsidRPr="00FC1DD8">
        <w:rPr>
          <w:rFonts w:ascii="Times New Roman" w:hAnsi="Times New Roman" w:cs="Times New Roman"/>
          <w:bCs/>
          <w:sz w:val="28"/>
          <w:szCs w:val="28"/>
        </w:rPr>
        <w:t>18 067,7</w:t>
      </w:r>
      <w:r w:rsidR="00384067" w:rsidRPr="00FC1DD8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, или </w:t>
      </w:r>
      <w:r w:rsidR="00EB3440" w:rsidRPr="00FC1DD8">
        <w:rPr>
          <w:rFonts w:ascii="Times New Roman" w:hAnsi="Times New Roman" w:cs="Times New Roman"/>
          <w:bCs/>
          <w:sz w:val="28"/>
          <w:szCs w:val="28"/>
        </w:rPr>
        <w:t>95</w:t>
      </w:r>
      <w:r w:rsidRPr="00FC1DD8">
        <w:rPr>
          <w:rFonts w:ascii="Times New Roman" w:hAnsi="Times New Roman" w:cs="Times New Roman"/>
          <w:bCs/>
          <w:sz w:val="28"/>
          <w:szCs w:val="28"/>
        </w:rPr>
        <w:t>% от общего объема расходов бюджета поселения.</w:t>
      </w:r>
    </w:p>
    <w:p w14:paraId="62C15E81" w14:textId="7EA964CF" w:rsidR="00F549D5" w:rsidRPr="00FC1DD8" w:rsidRDefault="00F549D5" w:rsidP="00F549D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DD8">
        <w:rPr>
          <w:rFonts w:ascii="Times New Roman" w:hAnsi="Times New Roman" w:cs="Times New Roman"/>
          <w:bCs/>
          <w:sz w:val="28"/>
          <w:szCs w:val="28"/>
        </w:rPr>
        <w:t xml:space="preserve">Доля непрограммной части, закладываемая проектом бюджета, на 2024 год составила – </w:t>
      </w:r>
      <w:r w:rsidR="00EB3440" w:rsidRPr="00FC1DD8">
        <w:rPr>
          <w:rFonts w:ascii="Times New Roman" w:hAnsi="Times New Roman" w:cs="Times New Roman"/>
          <w:bCs/>
          <w:sz w:val="28"/>
          <w:szCs w:val="28"/>
        </w:rPr>
        <w:t>5</w:t>
      </w:r>
      <w:r w:rsidRPr="00FC1DD8">
        <w:rPr>
          <w:rFonts w:ascii="Times New Roman" w:hAnsi="Times New Roman" w:cs="Times New Roman"/>
          <w:bCs/>
          <w:sz w:val="28"/>
          <w:szCs w:val="28"/>
        </w:rPr>
        <w:t>% (</w:t>
      </w:r>
      <w:r w:rsidR="00EB3440" w:rsidRPr="00FC1DD8">
        <w:rPr>
          <w:rFonts w:ascii="Times New Roman" w:hAnsi="Times New Roman" w:cs="Times New Roman"/>
          <w:bCs/>
          <w:sz w:val="28"/>
          <w:szCs w:val="28"/>
        </w:rPr>
        <w:t>950,3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 тыс. рублей).</w:t>
      </w:r>
    </w:p>
    <w:p w14:paraId="0D24D873" w14:textId="438D60D2" w:rsidR="006812FE" w:rsidRPr="00FC1DD8" w:rsidRDefault="006812FE" w:rsidP="007E5AB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DD8">
        <w:rPr>
          <w:rFonts w:ascii="Times New Roman" w:hAnsi="Times New Roman" w:cs="Times New Roman"/>
          <w:bCs/>
          <w:sz w:val="28"/>
          <w:szCs w:val="28"/>
        </w:rPr>
        <w:t>Проектом бюджета на 202</w:t>
      </w:r>
      <w:r w:rsidR="009E28D2" w:rsidRPr="00FC1DD8">
        <w:rPr>
          <w:rFonts w:ascii="Times New Roman" w:hAnsi="Times New Roman" w:cs="Times New Roman"/>
          <w:bCs/>
          <w:sz w:val="28"/>
          <w:szCs w:val="28"/>
        </w:rPr>
        <w:t>4</w:t>
      </w:r>
      <w:r w:rsidRPr="00FC1DD8">
        <w:rPr>
          <w:rFonts w:ascii="Times New Roman" w:hAnsi="Times New Roman" w:cs="Times New Roman"/>
          <w:bCs/>
          <w:sz w:val="28"/>
          <w:szCs w:val="28"/>
        </w:rPr>
        <w:t>-202</w:t>
      </w:r>
      <w:r w:rsidR="009E28D2" w:rsidRPr="00FC1DD8">
        <w:rPr>
          <w:rFonts w:ascii="Times New Roman" w:hAnsi="Times New Roman" w:cs="Times New Roman"/>
          <w:bCs/>
          <w:sz w:val="28"/>
          <w:szCs w:val="28"/>
        </w:rPr>
        <w:t>6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 годы расходы на реализацию муниципальных программ планируется в следующих объемах:</w:t>
      </w:r>
    </w:p>
    <w:tbl>
      <w:tblPr>
        <w:tblW w:w="9290" w:type="dxa"/>
        <w:tblInd w:w="108" w:type="dxa"/>
        <w:tblLook w:val="04A0" w:firstRow="1" w:lastRow="0" w:firstColumn="1" w:lastColumn="0" w:noHBand="0" w:noVBand="1"/>
      </w:tblPr>
      <w:tblGrid>
        <w:gridCol w:w="5103"/>
        <w:gridCol w:w="1118"/>
        <w:gridCol w:w="1113"/>
        <w:gridCol w:w="978"/>
        <w:gridCol w:w="978"/>
      </w:tblGrid>
      <w:tr w:rsidR="00EB3440" w:rsidRPr="00FC1DD8" w14:paraId="180F83A5" w14:textId="77777777" w:rsidTr="00EB344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508B4A" w14:textId="77777777" w:rsidR="00EB3440" w:rsidRPr="00FC1DD8" w:rsidRDefault="00EB3440" w:rsidP="00EB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FC59D8" w14:textId="77777777" w:rsidR="00EB3440" w:rsidRPr="00FC1DD8" w:rsidRDefault="00EB3440" w:rsidP="00EB3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рублей</w:t>
            </w:r>
          </w:p>
        </w:tc>
      </w:tr>
      <w:tr w:rsidR="00EB3440" w:rsidRPr="00FC1DD8" w14:paraId="00C3F0C8" w14:textId="77777777" w:rsidTr="00EB3440">
        <w:trPr>
          <w:trHeight w:val="4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A120E" w14:textId="77777777" w:rsidR="00EB3440" w:rsidRPr="00FC1DD8" w:rsidRDefault="00EB3440" w:rsidP="00EB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программы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37702" w14:textId="77777777" w:rsidR="00EB3440" w:rsidRPr="00FC1DD8" w:rsidRDefault="00EB3440" w:rsidP="00EB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2024 год (прогноз)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94BFC" w14:textId="77777777" w:rsidR="00EB3440" w:rsidRPr="00FC1DD8" w:rsidRDefault="00EB3440" w:rsidP="00EB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Доля в %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4EE97" w14:textId="77777777" w:rsidR="00EB3440" w:rsidRPr="00FC1DD8" w:rsidRDefault="00EB3440" w:rsidP="00EB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2025 год (прогноз)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2145D" w14:textId="77777777" w:rsidR="00EB3440" w:rsidRPr="00FC1DD8" w:rsidRDefault="00EB3440" w:rsidP="00EB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</w:tr>
      <w:tr w:rsidR="00EB3440" w:rsidRPr="00FC1DD8" w14:paraId="7FDDA0A1" w14:textId="77777777" w:rsidTr="00EB3440">
        <w:trPr>
          <w:trHeight w:val="2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8D696" w14:textId="77777777" w:rsidR="00EB3440" w:rsidRPr="00FC1DD8" w:rsidRDefault="00EB3440" w:rsidP="00EB3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D1F99" w14:textId="77777777" w:rsidR="00EB3440" w:rsidRPr="00FC1DD8" w:rsidRDefault="00EB3440" w:rsidP="00EB3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18 067,7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1ED33" w14:textId="77777777" w:rsidR="00EB3440" w:rsidRPr="00FC1DD8" w:rsidRDefault="00EB3440" w:rsidP="00EB3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59558" w14:textId="77777777" w:rsidR="00EB3440" w:rsidRPr="00FC1DD8" w:rsidRDefault="00EB3440" w:rsidP="00EB3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10 068,6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F264F" w14:textId="77777777" w:rsidR="00EB3440" w:rsidRPr="00FC1DD8" w:rsidRDefault="00EB3440" w:rsidP="00EB3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10 303,6</w:t>
            </w:r>
          </w:p>
        </w:tc>
      </w:tr>
      <w:tr w:rsidR="00EB3440" w:rsidRPr="00FC1DD8" w14:paraId="20C53D0A" w14:textId="77777777" w:rsidTr="00EB3440">
        <w:trPr>
          <w:trHeight w:val="2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82AF5" w14:textId="77777777" w:rsidR="00EB3440" w:rsidRPr="00FC1DD8" w:rsidRDefault="00EB3440" w:rsidP="00EB3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Развитие местного самоуправления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4FD8D" w14:textId="77777777" w:rsidR="00EB3440" w:rsidRPr="00FC1DD8" w:rsidRDefault="00EB3440" w:rsidP="00EB3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5 171,1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FF081" w14:textId="77777777" w:rsidR="00EB3440" w:rsidRPr="00FC1DD8" w:rsidRDefault="00EB3440" w:rsidP="00EB3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A3604" w14:textId="77777777" w:rsidR="00EB3440" w:rsidRPr="00FC1DD8" w:rsidRDefault="00EB3440" w:rsidP="00EB3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5 122,8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7174A" w14:textId="77777777" w:rsidR="00EB3440" w:rsidRPr="00FC1DD8" w:rsidRDefault="00EB3440" w:rsidP="00EB3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5 344,6</w:t>
            </w:r>
          </w:p>
        </w:tc>
      </w:tr>
      <w:tr w:rsidR="00EB3440" w:rsidRPr="00FC1DD8" w14:paraId="33D79F0A" w14:textId="77777777" w:rsidTr="00EB3440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3633A" w14:textId="77777777" w:rsidR="00EB3440" w:rsidRPr="00FC1DD8" w:rsidRDefault="00EB3440" w:rsidP="00EB3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безопасности жизнедеятельности населения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2838E" w14:textId="77777777" w:rsidR="00EB3440" w:rsidRPr="00FC1DD8" w:rsidRDefault="00EB3440" w:rsidP="00EB3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533,2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DD679" w14:textId="77777777" w:rsidR="00EB3440" w:rsidRPr="00FC1DD8" w:rsidRDefault="00EB3440" w:rsidP="00EB3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9AB69" w14:textId="77777777" w:rsidR="00EB3440" w:rsidRPr="00FC1DD8" w:rsidRDefault="00EB3440" w:rsidP="00EB3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438,7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1B19D" w14:textId="77777777" w:rsidR="00EB3440" w:rsidRPr="00FC1DD8" w:rsidRDefault="00EB3440" w:rsidP="00EB3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438,7</w:t>
            </w:r>
          </w:p>
        </w:tc>
      </w:tr>
      <w:tr w:rsidR="00EB3440" w:rsidRPr="00FC1DD8" w14:paraId="1FC8B4BE" w14:textId="77777777" w:rsidTr="00EB3440">
        <w:trPr>
          <w:trHeight w:val="2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D15A7" w14:textId="77777777" w:rsidR="00EB3440" w:rsidRPr="00FC1DD8" w:rsidRDefault="00EB3440" w:rsidP="00EB3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 муниципальным имуществом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48B67" w14:textId="77777777" w:rsidR="00EB3440" w:rsidRPr="00FC1DD8" w:rsidRDefault="00EB3440" w:rsidP="00EB3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245,2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498E8" w14:textId="77777777" w:rsidR="00EB3440" w:rsidRPr="00FC1DD8" w:rsidRDefault="00EB3440" w:rsidP="00EB3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AAF62" w14:textId="77777777" w:rsidR="00EB3440" w:rsidRPr="00FC1DD8" w:rsidRDefault="00EB3440" w:rsidP="00EB3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245,2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717CC" w14:textId="77777777" w:rsidR="00EB3440" w:rsidRPr="00FC1DD8" w:rsidRDefault="00EB3440" w:rsidP="00EB3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245,2</w:t>
            </w:r>
          </w:p>
        </w:tc>
      </w:tr>
      <w:tr w:rsidR="00EB3440" w:rsidRPr="00FC1DD8" w14:paraId="1A3920DA" w14:textId="77777777" w:rsidTr="00EB3440">
        <w:trPr>
          <w:trHeight w:val="2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AA95F" w14:textId="77777777" w:rsidR="00EB3440" w:rsidRPr="00FC1DD8" w:rsidRDefault="00EB3440" w:rsidP="00EB3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транспортной инфраструктуры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0A53D" w14:textId="77777777" w:rsidR="00EB3440" w:rsidRPr="00FC1DD8" w:rsidRDefault="00EB3440" w:rsidP="00EB3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10 185,1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FD53A" w14:textId="77777777" w:rsidR="00EB3440" w:rsidRPr="00FC1DD8" w:rsidRDefault="00EB3440" w:rsidP="00EB3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3D129" w14:textId="77777777" w:rsidR="00EB3440" w:rsidRPr="00FC1DD8" w:rsidRDefault="00EB3440" w:rsidP="00EB3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2 446,8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BE97C" w14:textId="77777777" w:rsidR="00EB3440" w:rsidRPr="00FC1DD8" w:rsidRDefault="00EB3440" w:rsidP="00EB3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2 460,0</w:t>
            </w:r>
          </w:p>
        </w:tc>
      </w:tr>
      <w:tr w:rsidR="00EB3440" w:rsidRPr="00FC1DD8" w14:paraId="01834424" w14:textId="77777777" w:rsidTr="00EB3440">
        <w:trPr>
          <w:trHeight w:val="2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E06C4" w14:textId="77777777" w:rsidR="00EB3440" w:rsidRPr="00FC1DD8" w:rsidRDefault="00EB3440" w:rsidP="00EB3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жилищного строительства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65030" w14:textId="77777777" w:rsidR="00EB3440" w:rsidRPr="00FC1DD8" w:rsidRDefault="00EB3440" w:rsidP="00EB3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F2A1D" w14:textId="77777777" w:rsidR="00EB3440" w:rsidRPr="00FC1DD8" w:rsidRDefault="00EB3440" w:rsidP="00EB3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F6ADC" w14:textId="77777777" w:rsidR="00EB3440" w:rsidRPr="00FC1DD8" w:rsidRDefault="00EB3440" w:rsidP="00EB3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348F9" w14:textId="77777777" w:rsidR="00EB3440" w:rsidRPr="00FC1DD8" w:rsidRDefault="00EB3440" w:rsidP="00EB3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</w:tr>
      <w:tr w:rsidR="00EB3440" w:rsidRPr="00FC1DD8" w14:paraId="575C8A4E" w14:textId="77777777" w:rsidTr="00EB3440">
        <w:trPr>
          <w:trHeight w:val="2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9B7BA" w14:textId="77777777" w:rsidR="00EB3440" w:rsidRPr="00FC1DD8" w:rsidRDefault="00EB3440" w:rsidP="00EB3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благоустройства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A1935" w14:textId="77777777" w:rsidR="00EB3440" w:rsidRPr="00FC1DD8" w:rsidRDefault="00EB3440" w:rsidP="00EB3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1 870,1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60C43" w14:textId="77777777" w:rsidR="00EB3440" w:rsidRPr="00FC1DD8" w:rsidRDefault="00EB3440" w:rsidP="00EB3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14E44" w14:textId="77777777" w:rsidR="00EB3440" w:rsidRPr="00FC1DD8" w:rsidRDefault="00EB3440" w:rsidP="00EB3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1 752,1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45E26" w14:textId="77777777" w:rsidR="00EB3440" w:rsidRPr="00FC1DD8" w:rsidRDefault="00EB3440" w:rsidP="00EB3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1 752,1</w:t>
            </w:r>
          </w:p>
        </w:tc>
      </w:tr>
      <w:tr w:rsidR="00EB3440" w:rsidRPr="00FC1DD8" w14:paraId="4FA7CA29" w14:textId="77777777" w:rsidTr="00EB3440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2BC83" w14:textId="77777777" w:rsidR="00EB3440" w:rsidRPr="00FC1DD8" w:rsidRDefault="00EB3440" w:rsidP="00EB3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Социальная поддержка отдельных граждан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6AFD3" w14:textId="77777777" w:rsidR="00EB3440" w:rsidRPr="00FC1DD8" w:rsidRDefault="00EB3440" w:rsidP="00EB3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4215F" w14:textId="77777777" w:rsidR="00EB3440" w:rsidRPr="00FC1DD8" w:rsidRDefault="00EB3440" w:rsidP="00EB3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10CC2" w14:textId="77777777" w:rsidR="00EB3440" w:rsidRPr="00FC1DD8" w:rsidRDefault="00EB3440" w:rsidP="00EB3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340BF" w14:textId="77777777" w:rsidR="00EB3440" w:rsidRPr="00FC1DD8" w:rsidRDefault="00EB3440" w:rsidP="00EB3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</w:tr>
    </w:tbl>
    <w:p w14:paraId="4F26B3AA" w14:textId="46295423" w:rsidR="00F549D5" w:rsidRPr="00FC1DD8" w:rsidRDefault="00F065C9" w:rsidP="00F549D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DD8">
        <w:rPr>
          <w:rFonts w:ascii="Times New Roman" w:hAnsi="Times New Roman" w:cs="Times New Roman"/>
          <w:bCs/>
          <w:sz w:val="28"/>
          <w:szCs w:val="28"/>
        </w:rPr>
        <w:t xml:space="preserve">Анализ распределения расходов в разрезе программ показал, что наибольший удельный вес в структуре программных расходов </w:t>
      </w:r>
      <w:r w:rsidR="00A143DC" w:rsidRPr="00FC1DD8">
        <w:rPr>
          <w:rFonts w:ascii="Times New Roman" w:hAnsi="Times New Roman" w:cs="Times New Roman"/>
          <w:bCs/>
          <w:sz w:val="28"/>
          <w:szCs w:val="28"/>
        </w:rPr>
        <w:t xml:space="preserve">в 2024 году </w:t>
      </w:r>
      <w:r w:rsidRPr="00FC1DD8">
        <w:rPr>
          <w:rFonts w:ascii="Times New Roman" w:hAnsi="Times New Roman" w:cs="Times New Roman"/>
          <w:bCs/>
          <w:sz w:val="28"/>
          <w:szCs w:val="28"/>
        </w:rPr>
        <w:t>занимают расходы на реализацию следующих муниципальных программ:</w:t>
      </w:r>
      <w:r w:rsidR="00A143DC" w:rsidRPr="00FC1D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3440" w:rsidRPr="00FC1DD8">
        <w:rPr>
          <w:rFonts w:ascii="Times New Roman" w:hAnsi="Times New Roman" w:cs="Times New Roman"/>
          <w:bCs/>
          <w:sz w:val="28"/>
          <w:szCs w:val="28"/>
        </w:rPr>
        <w:t xml:space="preserve">«Развитие транспортной инфраструктуры» - 56,4%, </w:t>
      </w:r>
      <w:r w:rsidR="00A143DC" w:rsidRPr="00FC1DD8">
        <w:rPr>
          <w:rFonts w:ascii="Times New Roman" w:hAnsi="Times New Roman" w:cs="Times New Roman"/>
          <w:bCs/>
          <w:sz w:val="28"/>
          <w:szCs w:val="28"/>
        </w:rPr>
        <w:t xml:space="preserve">«Развитие местного самоуправления» - </w:t>
      </w:r>
      <w:r w:rsidR="00EB3440" w:rsidRPr="00FC1DD8">
        <w:rPr>
          <w:rFonts w:ascii="Times New Roman" w:hAnsi="Times New Roman" w:cs="Times New Roman"/>
          <w:bCs/>
          <w:sz w:val="28"/>
          <w:szCs w:val="28"/>
        </w:rPr>
        <w:t>28,6</w:t>
      </w:r>
      <w:r w:rsidR="00A143DC" w:rsidRPr="00FC1DD8">
        <w:rPr>
          <w:rFonts w:ascii="Times New Roman" w:hAnsi="Times New Roman" w:cs="Times New Roman"/>
          <w:bCs/>
          <w:sz w:val="28"/>
          <w:szCs w:val="28"/>
        </w:rPr>
        <w:t xml:space="preserve">%, </w:t>
      </w:r>
      <w:r w:rsidR="00F549D5" w:rsidRPr="00FC1DD8">
        <w:rPr>
          <w:rFonts w:ascii="Times New Roman" w:hAnsi="Times New Roman" w:cs="Times New Roman"/>
          <w:bCs/>
          <w:sz w:val="28"/>
          <w:szCs w:val="28"/>
        </w:rPr>
        <w:t>«</w:t>
      </w:r>
      <w:r w:rsidR="00EB3440" w:rsidRPr="00FC1DD8">
        <w:rPr>
          <w:rFonts w:ascii="Times New Roman" w:hAnsi="Times New Roman" w:cs="Times New Roman"/>
          <w:bCs/>
          <w:sz w:val="28"/>
          <w:szCs w:val="28"/>
        </w:rPr>
        <w:t>Организация благоустройства</w:t>
      </w:r>
      <w:r w:rsidR="00F549D5" w:rsidRPr="00FC1DD8">
        <w:rPr>
          <w:rFonts w:ascii="Times New Roman" w:hAnsi="Times New Roman" w:cs="Times New Roman"/>
          <w:bCs/>
          <w:sz w:val="28"/>
          <w:szCs w:val="28"/>
        </w:rPr>
        <w:t xml:space="preserve">» - </w:t>
      </w:r>
      <w:r w:rsidR="00EB3440" w:rsidRPr="00FC1DD8">
        <w:rPr>
          <w:rFonts w:ascii="Times New Roman" w:hAnsi="Times New Roman" w:cs="Times New Roman"/>
          <w:bCs/>
          <w:sz w:val="28"/>
          <w:szCs w:val="28"/>
        </w:rPr>
        <w:t>10,4</w:t>
      </w:r>
      <w:r w:rsidR="00F549D5" w:rsidRPr="00FC1DD8">
        <w:rPr>
          <w:rFonts w:ascii="Times New Roman" w:hAnsi="Times New Roman" w:cs="Times New Roman"/>
          <w:bCs/>
          <w:sz w:val="28"/>
          <w:szCs w:val="28"/>
        </w:rPr>
        <w:t>%.</w:t>
      </w:r>
    </w:p>
    <w:p w14:paraId="7395922D" w14:textId="083C1F17" w:rsidR="001A6701" w:rsidRPr="00FC1DD8" w:rsidRDefault="003A5E9A" w:rsidP="00684A89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DD8">
        <w:rPr>
          <w:rFonts w:ascii="Times New Roman" w:hAnsi="Times New Roman" w:cs="Times New Roman"/>
          <w:b/>
          <w:sz w:val="28"/>
          <w:szCs w:val="28"/>
        </w:rPr>
        <w:t>Сбалансированность бюджета поселения</w:t>
      </w:r>
    </w:p>
    <w:p w14:paraId="2156E9FC" w14:textId="037F1F23" w:rsidR="00F065C9" w:rsidRPr="00FC1DD8" w:rsidRDefault="00850A45" w:rsidP="009E40C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DD8">
        <w:rPr>
          <w:rFonts w:ascii="Times New Roman" w:hAnsi="Times New Roman" w:cs="Times New Roman"/>
          <w:bCs/>
          <w:sz w:val="28"/>
          <w:szCs w:val="28"/>
        </w:rPr>
        <w:t>Согласно представленному проекту бюджета в 202</w:t>
      </w:r>
      <w:r w:rsidR="00A81DBA" w:rsidRPr="00FC1DD8">
        <w:rPr>
          <w:rFonts w:ascii="Times New Roman" w:hAnsi="Times New Roman" w:cs="Times New Roman"/>
          <w:bCs/>
          <w:sz w:val="28"/>
          <w:szCs w:val="28"/>
        </w:rPr>
        <w:t>4</w:t>
      </w:r>
      <w:r w:rsidRPr="00FC1DD8">
        <w:rPr>
          <w:rFonts w:ascii="Times New Roman" w:hAnsi="Times New Roman" w:cs="Times New Roman"/>
          <w:bCs/>
          <w:sz w:val="28"/>
          <w:szCs w:val="28"/>
        </w:rPr>
        <w:t>-202</w:t>
      </w:r>
      <w:r w:rsidR="00A81DBA" w:rsidRPr="00FC1DD8">
        <w:rPr>
          <w:rFonts w:ascii="Times New Roman" w:hAnsi="Times New Roman" w:cs="Times New Roman"/>
          <w:bCs/>
          <w:sz w:val="28"/>
          <w:szCs w:val="28"/>
        </w:rPr>
        <w:t>6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 годах бюджет поселения спрогнозирован с </w:t>
      </w:r>
      <w:r w:rsidR="00F065C9" w:rsidRPr="00FC1DD8">
        <w:rPr>
          <w:rFonts w:ascii="Times New Roman" w:hAnsi="Times New Roman" w:cs="Times New Roman"/>
          <w:bCs/>
          <w:sz w:val="28"/>
          <w:szCs w:val="28"/>
        </w:rPr>
        <w:t xml:space="preserve">ежегодным </w:t>
      </w:r>
      <w:r w:rsidRPr="00FC1DD8">
        <w:rPr>
          <w:rFonts w:ascii="Times New Roman" w:hAnsi="Times New Roman" w:cs="Times New Roman"/>
          <w:bCs/>
          <w:sz w:val="28"/>
          <w:szCs w:val="28"/>
        </w:rPr>
        <w:t>дефицитом</w:t>
      </w:r>
      <w:r w:rsidR="000D3F8B" w:rsidRPr="00FC1DD8">
        <w:rPr>
          <w:rFonts w:ascii="Times New Roman" w:hAnsi="Times New Roman" w:cs="Times New Roman"/>
          <w:bCs/>
          <w:sz w:val="28"/>
          <w:szCs w:val="28"/>
        </w:rPr>
        <w:t>: в 2024 году – 600,0 тыс. рублей, в 2025-2026 годах – 400,0 тыс. рублей ежегодно</w:t>
      </w:r>
      <w:r w:rsidR="00F065C9" w:rsidRPr="00FC1DD8">
        <w:rPr>
          <w:rFonts w:ascii="Times New Roman" w:hAnsi="Times New Roman" w:cs="Times New Roman"/>
          <w:bCs/>
          <w:sz w:val="28"/>
          <w:szCs w:val="28"/>
        </w:rPr>
        <w:t>.</w:t>
      </w:r>
    </w:p>
    <w:p w14:paraId="215E4870" w14:textId="65452029" w:rsidR="00F71B64" w:rsidRPr="00FC1DD8" w:rsidRDefault="00A02F67" w:rsidP="009E40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DD8">
        <w:rPr>
          <w:rFonts w:ascii="Times New Roman" w:hAnsi="Times New Roman" w:cs="Times New Roman"/>
          <w:bCs/>
          <w:sz w:val="28"/>
          <w:szCs w:val="28"/>
        </w:rPr>
        <w:t>Размер дефицита</w:t>
      </w:r>
      <w:r w:rsidR="00793F5A" w:rsidRPr="00FC1DD8">
        <w:rPr>
          <w:rFonts w:ascii="Times New Roman" w:hAnsi="Times New Roman" w:cs="Times New Roman"/>
          <w:bCs/>
          <w:sz w:val="28"/>
          <w:szCs w:val="28"/>
        </w:rPr>
        <w:t xml:space="preserve"> соответствует требованиям статьи 92.1 Бюджетного кодекса Российской Федерации </w:t>
      </w:r>
      <w:r w:rsidR="00955FE6" w:rsidRPr="00FC1DD8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не превышает </w:t>
      </w:r>
      <w:r w:rsidR="00F71B64" w:rsidRPr="00FC1DD8">
        <w:rPr>
          <w:rFonts w:ascii="Times New Roman" w:hAnsi="Times New Roman" w:cs="Times New Roman"/>
          <w:bCs/>
          <w:sz w:val="28"/>
          <w:szCs w:val="28"/>
        </w:rPr>
        <w:t>установленного ограничения</w:t>
      </w:r>
      <w:r w:rsidR="00AC47BD" w:rsidRPr="00FC1DD8">
        <w:rPr>
          <w:rFonts w:ascii="Times New Roman" w:hAnsi="Times New Roman" w:cs="Times New Roman"/>
          <w:bCs/>
          <w:sz w:val="28"/>
          <w:szCs w:val="28"/>
        </w:rPr>
        <w:t>.</w:t>
      </w:r>
      <w:r w:rsidR="00F71B64" w:rsidRPr="00FC1DD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049AD91" w14:textId="4619AAE2" w:rsidR="00955FE6" w:rsidRDefault="00955FE6" w:rsidP="009E40C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" w:name="_Hlk120086171"/>
      <w:r w:rsidRPr="00FC1DD8">
        <w:rPr>
          <w:rFonts w:ascii="Times New Roman" w:hAnsi="Times New Roman" w:cs="Times New Roman"/>
          <w:bCs/>
          <w:sz w:val="28"/>
          <w:szCs w:val="28"/>
        </w:rPr>
        <w:t>Источниками финансирования дефицита бюджета поселения на 202</w:t>
      </w:r>
      <w:r w:rsidR="00F065C9" w:rsidRPr="00FC1DD8">
        <w:rPr>
          <w:rFonts w:ascii="Times New Roman" w:hAnsi="Times New Roman" w:cs="Times New Roman"/>
          <w:bCs/>
          <w:sz w:val="28"/>
          <w:szCs w:val="28"/>
        </w:rPr>
        <w:t>4</w:t>
      </w:r>
      <w:r w:rsidRPr="00FC1DD8">
        <w:rPr>
          <w:rFonts w:ascii="Times New Roman" w:hAnsi="Times New Roman" w:cs="Times New Roman"/>
          <w:bCs/>
          <w:sz w:val="28"/>
          <w:szCs w:val="28"/>
        </w:rPr>
        <w:t>-202</w:t>
      </w:r>
      <w:r w:rsidR="00F065C9" w:rsidRPr="00FC1DD8">
        <w:rPr>
          <w:rFonts w:ascii="Times New Roman" w:hAnsi="Times New Roman" w:cs="Times New Roman"/>
          <w:bCs/>
          <w:sz w:val="28"/>
          <w:szCs w:val="28"/>
        </w:rPr>
        <w:t>6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 годах </w:t>
      </w:r>
      <w:r w:rsidR="00503547" w:rsidRPr="00FC1DD8">
        <w:rPr>
          <w:rFonts w:ascii="Times New Roman" w:hAnsi="Times New Roman" w:cs="Times New Roman"/>
          <w:bCs/>
          <w:sz w:val="28"/>
          <w:szCs w:val="28"/>
        </w:rPr>
        <w:t xml:space="preserve">являются </w:t>
      </w:r>
      <w:r w:rsidRPr="00FC1DD8">
        <w:rPr>
          <w:rFonts w:ascii="Times New Roman" w:hAnsi="Times New Roman" w:cs="Times New Roman"/>
          <w:bCs/>
          <w:sz w:val="28"/>
          <w:szCs w:val="28"/>
        </w:rPr>
        <w:t>остатк</w:t>
      </w:r>
      <w:r w:rsidR="00503547" w:rsidRPr="00FC1DD8">
        <w:rPr>
          <w:rFonts w:ascii="Times New Roman" w:hAnsi="Times New Roman" w:cs="Times New Roman"/>
          <w:bCs/>
          <w:sz w:val="28"/>
          <w:szCs w:val="28"/>
        </w:rPr>
        <w:t>и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 средств на счетах по учету средств бюджета поселения. </w:t>
      </w:r>
    </w:p>
    <w:p w14:paraId="61BD78AA" w14:textId="0606862F" w:rsidR="00D364DF" w:rsidRDefault="00D364DF" w:rsidP="009E40C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35663B5" w14:textId="77777777" w:rsidR="00D364DF" w:rsidRPr="00FC1DD8" w:rsidRDefault="00D364DF" w:rsidP="009E40C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bookmarkEnd w:id="5"/>
    <w:p w14:paraId="02575497" w14:textId="1CC54912" w:rsidR="00D26852" w:rsidRPr="00FC1DD8" w:rsidRDefault="00D26852" w:rsidP="00684A89">
      <w:pPr>
        <w:spacing w:before="20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1DD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Выводы </w:t>
      </w:r>
    </w:p>
    <w:p w14:paraId="27EFA52E" w14:textId="3F179365" w:rsidR="00AC47BD" w:rsidRPr="00FC1DD8" w:rsidRDefault="00AC47BD" w:rsidP="00C30CBE">
      <w:pPr>
        <w:tabs>
          <w:tab w:val="left" w:pos="851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C1DD8">
        <w:rPr>
          <w:rFonts w:ascii="Times New Roman" w:hAnsi="Times New Roman" w:cs="Times New Roman"/>
          <w:sz w:val="28"/>
          <w:szCs w:val="28"/>
        </w:rPr>
        <w:t>Формирование проекта бюджета поселения на 202</w:t>
      </w:r>
      <w:r w:rsidR="009A5946" w:rsidRPr="00FC1DD8">
        <w:rPr>
          <w:rFonts w:ascii="Times New Roman" w:hAnsi="Times New Roman" w:cs="Times New Roman"/>
          <w:sz w:val="28"/>
          <w:szCs w:val="28"/>
        </w:rPr>
        <w:t>4</w:t>
      </w:r>
      <w:r w:rsidRPr="00FC1DD8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9A5946" w:rsidRPr="00FC1DD8">
        <w:rPr>
          <w:rFonts w:ascii="Times New Roman" w:hAnsi="Times New Roman" w:cs="Times New Roman"/>
          <w:sz w:val="28"/>
          <w:szCs w:val="28"/>
        </w:rPr>
        <w:t>5</w:t>
      </w:r>
      <w:r w:rsidRPr="00FC1DD8">
        <w:rPr>
          <w:rFonts w:ascii="Times New Roman" w:hAnsi="Times New Roman" w:cs="Times New Roman"/>
          <w:sz w:val="28"/>
          <w:szCs w:val="28"/>
        </w:rPr>
        <w:t xml:space="preserve"> и 202</w:t>
      </w:r>
      <w:r w:rsidR="009A5946" w:rsidRPr="00FC1DD8">
        <w:rPr>
          <w:rFonts w:ascii="Times New Roman" w:hAnsi="Times New Roman" w:cs="Times New Roman"/>
          <w:sz w:val="28"/>
          <w:szCs w:val="28"/>
        </w:rPr>
        <w:t>6</w:t>
      </w:r>
      <w:r w:rsidRPr="00FC1DD8">
        <w:rPr>
          <w:rFonts w:ascii="Times New Roman" w:hAnsi="Times New Roman" w:cs="Times New Roman"/>
          <w:sz w:val="28"/>
          <w:szCs w:val="28"/>
        </w:rPr>
        <w:t xml:space="preserve"> годов в целом осуществлено в соответствии с положениями </w:t>
      </w:r>
      <w:r w:rsidR="000D3F8B" w:rsidRPr="00FC1DD8">
        <w:rPr>
          <w:rFonts w:ascii="Times New Roman" w:hAnsi="Times New Roman" w:cs="Times New Roman"/>
          <w:sz w:val="28"/>
          <w:szCs w:val="28"/>
        </w:rPr>
        <w:t>БК РФ</w:t>
      </w:r>
      <w:r w:rsidRPr="00FC1DD8">
        <w:rPr>
          <w:rFonts w:ascii="Times New Roman" w:hAnsi="Times New Roman" w:cs="Times New Roman"/>
          <w:sz w:val="28"/>
          <w:szCs w:val="28"/>
        </w:rPr>
        <w:t>, Положением о бюджетном процессе</w:t>
      </w:r>
      <w:r w:rsidR="00F71FE9" w:rsidRPr="00FC1DD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FC1DD8">
        <w:rPr>
          <w:rFonts w:ascii="Times New Roman" w:hAnsi="Times New Roman" w:cs="Times New Roman"/>
          <w:sz w:val="28"/>
          <w:szCs w:val="28"/>
        </w:rPr>
        <w:t xml:space="preserve"> и иными документами, представленными вместе с проектом Решения.</w:t>
      </w:r>
      <w:r w:rsidR="009A5946" w:rsidRPr="00FC1DD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14:paraId="21EBCF30" w14:textId="77777777" w:rsidR="002D32CE" w:rsidRPr="00FC1DD8" w:rsidRDefault="002D32CE" w:rsidP="002D32C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DD8">
        <w:rPr>
          <w:rFonts w:ascii="Times New Roman" w:hAnsi="Times New Roman" w:cs="Times New Roman"/>
          <w:bCs/>
          <w:sz w:val="28"/>
          <w:szCs w:val="28"/>
        </w:rPr>
        <w:t xml:space="preserve">Содержание проекта о бюджете соответствует БК РФ. </w:t>
      </w:r>
    </w:p>
    <w:p w14:paraId="3900ADE6" w14:textId="6E7817D6" w:rsidR="00D442F7" w:rsidRPr="00FC1DD8" w:rsidRDefault="00D442F7" w:rsidP="00D442F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DD8">
        <w:rPr>
          <w:rFonts w:ascii="Times New Roman" w:hAnsi="Times New Roman" w:cs="Times New Roman"/>
          <w:bCs/>
          <w:sz w:val="28"/>
          <w:szCs w:val="28"/>
        </w:rPr>
        <w:t>Анализ проекта бюджета поселения показывает следующее:</w:t>
      </w:r>
    </w:p>
    <w:p w14:paraId="5DCD330F" w14:textId="63E7FA91" w:rsidR="002D32CE" w:rsidRPr="00FC1DD8" w:rsidRDefault="002D32CE" w:rsidP="002D32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DD8">
        <w:rPr>
          <w:rFonts w:ascii="Times New Roman" w:hAnsi="Times New Roman" w:cs="Times New Roman"/>
          <w:sz w:val="28"/>
          <w:szCs w:val="28"/>
        </w:rPr>
        <w:t xml:space="preserve">При формировании бюджета поселения учтены основные направления налоговой и бюджетной политики </w:t>
      </w:r>
      <w:r w:rsidR="00F71FE9" w:rsidRPr="00FC1DD8">
        <w:rPr>
          <w:rFonts w:ascii="Times New Roman" w:hAnsi="Times New Roman" w:cs="Times New Roman"/>
          <w:sz w:val="28"/>
          <w:szCs w:val="28"/>
        </w:rPr>
        <w:t>Тужинского городского</w:t>
      </w:r>
      <w:r w:rsidRPr="00FC1DD8">
        <w:rPr>
          <w:rFonts w:ascii="Times New Roman" w:hAnsi="Times New Roman" w:cs="Times New Roman"/>
          <w:sz w:val="28"/>
          <w:szCs w:val="28"/>
        </w:rPr>
        <w:t xml:space="preserve"> поселения на 2024-2026 годы. </w:t>
      </w:r>
    </w:p>
    <w:p w14:paraId="6A1C2FF0" w14:textId="750714B8" w:rsidR="00D442F7" w:rsidRPr="00FC1DD8" w:rsidRDefault="00D442F7" w:rsidP="00D442F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DD8">
        <w:rPr>
          <w:rFonts w:ascii="Times New Roman" w:hAnsi="Times New Roman" w:cs="Times New Roman"/>
          <w:bCs/>
          <w:sz w:val="28"/>
          <w:szCs w:val="28"/>
        </w:rPr>
        <w:t>Объем условно утверждаемых расходов (не распределяемых в плановом периоде) в 2025 и 2026 годах соответствует требованиям статьи 184.1. БК РФ (не менее 2,5% и 5% общего объема расходов бюджета поселения без учета расходов, предусмотренных за счет межбюджетных трансфертов (далее – МБТ), имеющих целевое назначение, по соответствующим годам планового периода). Объем условно утверждаемых расходов по годам составил на 202</w:t>
      </w:r>
      <w:r w:rsidR="00A143DC" w:rsidRPr="00FC1DD8">
        <w:rPr>
          <w:rFonts w:ascii="Times New Roman" w:hAnsi="Times New Roman" w:cs="Times New Roman"/>
          <w:bCs/>
          <w:sz w:val="28"/>
          <w:szCs w:val="28"/>
        </w:rPr>
        <w:t>5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 год – </w:t>
      </w:r>
      <w:r w:rsidR="00F71FE9" w:rsidRPr="00FC1DD8">
        <w:rPr>
          <w:rFonts w:ascii="Times New Roman" w:hAnsi="Times New Roman" w:cs="Times New Roman"/>
          <w:bCs/>
          <w:sz w:val="28"/>
          <w:szCs w:val="28"/>
        </w:rPr>
        <w:t>270,0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 тыс. рублей (2,</w:t>
      </w:r>
      <w:r w:rsidR="00F71FE9" w:rsidRPr="00FC1DD8">
        <w:rPr>
          <w:rFonts w:ascii="Times New Roman" w:hAnsi="Times New Roman" w:cs="Times New Roman"/>
          <w:bCs/>
          <w:sz w:val="28"/>
          <w:szCs w:val="28"/>
        </w:rPr>
        <w:t>7</w:t>
      </w:r>
      <w:r w:rsidRPr="00FC1DD8">
        <w:rPr>
          <w:rFonts w:ascii="Times New Roman" w:hAnsi="Times New Roman" w:cs="Times New Roman"/>
          <w:bCs/>
          <w:sz w:val="28"/>
          <w:szCs w:val="28"/>
        </w:rPr>
        <w:t>%) и на 202</w:t>
      </w:r>
      <w:r w:rsidR="00A143DC" w:rsidRPr="00FC1DD8">
        <w:rPr>
          <w:rFonts w:ascii="Times New Roman" w:hAnsi="Times New Roman" w:cs="Times New Roman"/>
          <w:bCs/>
          <w:sz w:val="28"/>
          <w:szCs w:val="28"/>
        </w:rPr>
        <w:t>6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 год – </w:t>
      </w:r>
      <w:r w:rsidR="00F71FE9" w:rsidRPr="00FC1DD8">
        <w:rPr>
          <w:rFonts w:ascii="Times New Roman" w:hAnsi="Times New Roman" w:cs="Times New Roman"/>
          <w:bCs/>
          <w:sz w:val="28"/>
          <w:szCs w:val="28"/>
        </w:rPr>
        <w:t>540,0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 тыс. рублей (</w:t>
      </w:r>
      <w:r w:rsidR="00F71FE9" w:rsidRPr="00FC1DD8">
        <w:rPr>
          <w:rFonts w:ascii="Times New Roman" w:hAnsi="Times New Roman" w:cs="Times New Roman"/>
          <w:bCs/>
          <w:sz w:val="28"/>
          <w:szCs w:val="28"/>
        </w:rPr>
        <w:t>5,2</w:t>
      </w:r>
      <w:r w:rsidRPr="00FC1DD8">
        <w:rPr>
          <w:rFonts w:ascii="Times New Roman" w:hAnsi="Times New Roman" w:cs="Times New Roman"/>
          <w:bCs/>
          <w:sz w:val="28"/>
          <w:szCs w:val="28"/>
        </w:rPr>
        <w:t>%).</w:t>
      </w:r>
    </w:p>
    <w:p w14:paraId="60508557" w14:textId="55846A8F" w:rsidR="00922393" w:rsidRPr="00FC1DD8" w:rsidRDefault="00D442F7" w:rsidP="00D442F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DD8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статьей 184.1. БК РФ в проекте бюджета выделены публичные нормативные обязательства поселения на 2024 год и плановый период 2025-2026 годов. </w:t>
      </w:r>
    </w:p>
    <w:p w14:paraId="6BF40315" w14:textId="37B11B87" w:rsidR="00D442F7" w:rsidRPr="00FC1DD8" w:rsidRDefault="00D442F7" w:rsidP="00D442F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DD8">
        <w:rPr>
          <w:rFonts w:ascii="Times New Roman" w:hAnsi="Times New Roman" w:cs="Times New Roman"/>
          <w:bCs/>
          <w:sz w:val="28"/>
          <w:szCs w:val="28"/>
        </w:rPr>
        <w:t xml:space="preserve">В предстоящем трехлетнем периоде бюджет поселения сформирован с </w:t>
      </w:r>
      <w:r w:rsidR="00F71FE9" w:rsidRPr="00FC1DD8">
        <w:rPr>
          <w:rFonts w:ascii="Times New Roman" w:hAnsi="Times New Roman" w:cs="Times New Roman"/>
          <w:bCs/>
          <w:sz w:val="28"/>
          <w:szCs w:val="28"/>
        </w:rPr>
        <w:t xml:space="preserve">ежегодным 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дефицитом, который не противоречит </w:t>
      </w:r>
      <w:r w:rsidR="00F71FE9" w:rsidRPr="00FC1DD8">
        <w:rPr>
          <w:rFonts w:ascii="Times New Roman" w:hAnsi="Times New Roman" w:cs="Times New Roman"/>
          <w:bCs/>
          <w:sz w:val="28"/>
          <w:szCs w:val="28"/>
        </w:rPr>
        <w:t xml:space="preserve">установленным требованиям </w:t>
      </w:r>
      <w:r w:rsidRPr="00FC1DD8">
        <w:rPr>
          <w:rFonts w:ascii="Times New Roman" w:hAnsi="Times New Roman" w:cs="Times New Roman"/>
          <w:bCs/>
          <w:sz w:val="28"/>
          <w:szCs w:val="28"/>
        </w:rPr>
        <w:t xml:space="preserve">статьи 92.1. БК РФ (дефицит местного бюджета не должен превышать 10%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 </w:t>
      </w:r>
    </w:p>
    <w:p w14:paraId="46D96EE5" w14:textId="77777777" w:rsidR="004E0F56" w:rsidRPr="00FC1DD8" w:rsidRDefault="004E0F56" w:rsidP="004E0F5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DD8">
        <w:rPr>
          <w:rFonts w:ascii="Times New Roman" w:hAnsi="Times New Roman" w:cs="Times New Roman"/>
          <w:bCs/>
          <w:sz w:val="28"/>
          <w:szCs w:val="28"/>
        </w:rPr>
        <w:t>Основные параметры (характеристики) бюджета поселения на 2024-2026 годы соответствуют данным, представленным в прогнозе основных характеристик бюджета поселения на 2024-2026 годы, в том числе по прогнозу объемов доходов, расходов, дефицита бюджета поселения.</w:t>
      </w:r>
    </w:p>
    <w:p w14:paraId="54B61771" w14:textId="7D16AA4F" w:rsidR="005A18C0" w:rsidRPr="00FC1DD8" w:rsidRDefault="005A18C0" w:rsidP="000D65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DD8">
        <w:rPr>
          <w:rFonts w:ascii="Times New Roman" w:hAnsi="Times New Roman" w:cs="Times New Roman"/>
          <w:sz w:val="28"/>
          <w:szCs w:val="28"/>
        </w:rPr>
        <w:t xml:space="preserve">Расходная часть бюджета поселения на трехлетний период сформирована с учетом реализации </w:t>
      </w:r>
      <w:r w:rsidR="00F71FE9" w:rsidRPr="00FC1DD8">
        <w:rPr>
          <w:rFonts w:ascii="Times New Roman" w:hAnsi="Times New Roman" w:cs="Times New Roman"/>
          <w:sz w:val="28"/>
          <w:szCs w:val="28"/>
        </w:rPr>
        <w:t>7</w:t>
      </w:r>
      <w:r w:rsidR="008110BE" w:rsidRPr="00FC1DD8">
        <w:rPr>
          <w:rFonts w:ascii="Times New Roman" w:hAnsi="Times New Roman" w:cs="Times New Roman"/>
          <w:sz w:val="28"/>
          <w:szCs w:val="28"/>
        </w:rPr>
        <w:t xml:space="preserve"> </w:t>
      </w:r>
      <w:r w:rsidRPr="00FC1DD8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F71FE9" w:rsidRPr="00FC1DD8">
        <w:rPr>
          <w:rFonts w:ascii="Times New Roman" w:hAnsi="Times New Roman" w:cs="Times New Roman"/>
          <w:sz w:val="28"/>
          <w:szCs w:val="28"/>
        </w:rPr>
        <w:t>Тужинского городского</w:t>
      </w:r>
      <w:r w:rsidRPr="00FC1DD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B1D7C" w:rsidRPr="00FC1DD8">
        <w:rPr>
          <w:rFonts w:ascii="Times New Roman" w:hAnsi="Times New Roman" w:cs="Times New Roman"/>
          <w:sz w:val="28"/>
          <w:szCs w:val="28"/>
        </w:rPr>
        <w:t>.</w:t>
      </w:r>
    </w:p>
    <w:p w14:paraId="2F573A4F" w14:textId="3DC38A66" w:rsidR="00EB5D22" w:rsidRPr="00FC1DD8" w:rsidRDefault="00EB5D22" w:rsidP="000D65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DD8">
        <w:rPr>
          <w:rFonts w:ascii="Times New Roman" w:hAnsi="Times New Roman" w:cs="Times New Roman"/>
          <w:sz w:val="28"/>
          <w:szCs w:val="28"/>
        </w:rPr>
        <w:t xml:space="preserve">В расходной части бюджета поселения предусматривается резервный фонд, размер которого соответствует требованиям статьи 81 Бюджетного </w:t>
      </w:r>
      <w:r w:rsidRPr="00FC1DD8">
        <w:rPr>
          <w:rFonts w:ascii="Times New Roman" w:hAnsi="Times New Roman" w:cs="Times New Roman"/>
          <w:sz w:val="28"/>
          <w:szCs w:val="28"/>
        </w:rPr>
        <w:lastRenderedPageBreak/>
        <w:t>кодекса Российской Федерации</w:t>
      </w:r>
      <w:r w:rsidR="004D4241" w:rsidRPr="00FC1DD8">
        <w:rPr>
          <w:rFonts w:ascii="Times New Roman" w:hAnsi="Times New Roman" w:cs="Times New Roman"/>
          <w:sz w:val="28"/>
          <w:szCs w:val="28"/>
        </w:rPr>
        <w:t xml:space="preserve">, </w:t>
      </w:r>
      <w:r w:rsidRPr="00FC1DD8">
        <w:rPr>
          <w:rFonts w:ascii="Times New Roman" w:hAnsi="Times New Roman" w:cs="Times New Roman"/>
          <w:sz w:val="28"/>
          <w:szCs w:val="28"/>
        </w:rPr>
        <w:t>Положени</w:t>
      </w:r>
      <w:r w:rsidR="004D4241" w:rsidRPr="00FC1DD8">
        <w:rPr>
          <w:rFonts w:ascii="Times New Roman" w:hAnsi="Times New Roman" w:cs="Times New Roman"/>
          <w:sz w:val="28"/>
          <w:szCs w:val="28"/>
        </w:rPr>
        <w:t>я</w:t>
      </w:r>
      <w:r w:rsidRPr="00FC1DD8">
        <w:rPr>
          <w:rFonts w:ascii="Times New Roman" w:hAnsi="Times New Roman" w:cs="Times New Roman"/>
          <w:sz w:val="28"/>
          <w:szCs w:val="28"/>
        </w:rPr>
        <w:t xml:space="preserve"> о бюджетном процессе и не превышает установленного ограничения</w:t>
      </w:r>
      <w:r w:rsidR="00564656" w:rsidRPr="00FC1DD8">
        <w:rPr>
          <w:rFonts w:ascii="Times New Roman" w:hAnsi="Times New Roman" w:cs="Times New Roman"/>
          <w:sz w:val="28"/>
          <w:szCs w:val="28"/>
        </w:rPr>
        <w:t>.</w:t>
      </w:r>
      <w:r w:rsidRPr="00FC1D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E94469" w14:textId="77777777" w:rsidR="009A5946" w:rsidRPr="00FC1DD8" w:rsidRDefault="009A5946" w:rsidP="009A594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DD8">
        <w:rPr>
          <w:rFonts w:ascii="Times New Roman" w:hAnsi="Times New Roman" w:cs="Times New Roman"/>
          <w:bCs/>
          <w:sz w:val="28"/>
          <w:szCs w:val="28"/>
        </w:rPr>
        <w:t>С соблюдением статьи 107 БК РФ, установлен верхний предел муниципального внутреннего долга на 01.01.2025, на 01.01.2026 и на 01.01.2027 в размере 0,00 рублей.</w:t>
      </w:r>
    </w:p>
    <w:p w14:paraId="0009D10A" w14:textId="02A9AE39" w:rsidR="002B1454" w:rsidRPr="00FC1DD8" w:rsidRDefault="002B1454" w:rsidP="000D65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DD8">
        <w:rPr>
          <w:rFonts w:ascii="Times New Roman" w:hAnsi="Times New Roman" w:cs="Times New Roman"/>
          <w:sz w:val="28"/>
          <w:szCs w:val="28"/>
        </w:rPr>
        <w:t>Муниципальные заимствования не предусматриваются.</w:t>
      </w:r>
    </w:p>
    <w:p w14:paraId="1FF7EBAA" w14:textId="5790FAE6" w:rsidR="000B1D7C" w:rsidRPr="00FC1DD8" w:rsidRDefault="000B1D7C" w:rsidP="000B1D7C">
      <w:pPr>
        <w:spacing w:before="20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DD8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610AACDA" w14:textId="18E11960" w:rsidR="007A10A3" w:rsidRPr="00FC1DD8" w:rsidRDefault="00B522C9" w:rsidP="000D65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DD8">
        <w:rPr>
          <w:rFonts w:ascii="Times New Roman" w:hAnsi="Times New Roman" w:cs="Times New Roman"/>
          <w:sz w:val="28"/>
          <w:szCs w:val="28"/>
        </w:rPr>
        <w:t>Устранить указанные в данном заключении</w:t>
      </w:r>
      <w:r w:rsidR="00F71FE9" w:rsidRPr="00FC1DD8">
        <w:rPr>
          <w:rFonts w:ascii="Times New Roman" w:hAnsi="Times New Roman" w:cs="Times New Roman"/>
          <w:sz w:val="28"/>
          <w:szCs w:val="28"/>
        </w:rPr>
        <w:t xml:space="preserve"> замечания</w:t>
      </w:r>
      <w:r w:rsidRPr="00FC1DD8">
        <w:rPr>
          <w:rFonts w:ascii="Times New Roman" w:hAnsi="Times New Roman" w:cs="Times New Roman"/>
          <w:sz w:val="28"/>
          <w:szCs w:val="28"/>
        </w:rPr>
        <w:t>.</w:t>
      </w:r>
    </w:p>
    <w:p w14:paraId="7F31D21E" w14:textId="62241480" w:rsidR="00B522C9" w:rsidRPr="00FC1DD8" w:rsidRDefault="00B522C9" w:rsidP="000D65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DD8">
        <w:rPr>
          <w:rFonts w:ascii="Times New Roman" w:hAnsi="Times New Roman" w:cs="Times New Roman"/>
          <w:sz w:val="28"/>
          <w:szCs w:val="28"/>
        </w:rPr>
        <w:t xml:space="preserve">Направить информацию об устранении </w:t>
      </w:r>
      <w:r w:rsidR="00F71FE9" w:rsidRPr="00FC1DD8">
        <w:rPr>
          <w:rFonts w:ascii="Times New Roman" w:hAnsi="Times New Roman" w:cs="Times New Roman"/>
          <w:sz w:val="28"/>
          <w:szCs w:val="28"/>
        </w:rPr>
        <w:t>замечаний</w:t>
      </w:r>
      <w:r w:rsidRPr="00FC1DD8">
        <w:rPr>
          <w:rFonts w:ascii="Times New Roman" w:hAnsi="Times New Roman" w:cs="Times New Roman"/>
          <w:sz w:val="28"/>
          <w:szCs w:val="28"/>
        </w:rPr>
        <w:t xml:space="preserve"> в Контрольно-счетную комиссию в срок до 20 декабря 2023 года с приложением копий документов.</w:t>
      </w:r>
    </w:p>
    <w:p w14:paraId="3B766669" w14:textId="77777777" w:rsidR="001F0EA7" w:rsidRPr="00FC1DD8" w:rsidRDefault="001F0EA7" w:rsidP="000D65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70D931" w14:textId="68D57009" w:rsidR="000D65F2" w:rsidRPr="00FC1DD8" w:rsidRDefault="000D65F2" w:rsidP="000D65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DD8">
        <w:rPr>
          <w:rFonts w:ascii="Times New Roman" w:hAnsi="Times New Roman" w:cs="Times New Roman"/>
          <w:sz w:val="28"/>
          <w:szCs w:val="28"/>
        </w:rPr>
        <w:t xml:space="preserve">Контрольно-счетная комиссия считает возможным принятие проекта решения </w:t>
      </w:r>
      <w:r w:rsidR="00F71FE9" w:rsidRPr="00FC1DD8">
        <w:rPr>
          <w:rFonts w:ascii="Times New Roman" w:hAnsi="Times New Roman" w:cs="Times New Roman"/>
          <w:sz w:val="28"/>
          <w:szCs w:val="28"/>
        </w:rPr>
        <w:t>Тужинской поселковой</w:t>
      </w:r>
      <w:r w:rsidRPr="00FC1DD8">
        <w:rPr>
          <w:rFonts w:ascii="Times New Roman" w:hAnsi="Times New Roman" w:cs="Times New Roman"/>
          <w:sz w:val="28"/>
          <w:szCs w:val="28"/>
        </w:rPr>
        <w:t xml:space="preserve"> Думы </w:t>
      </w:r>
      <w:r w:rsidR="00D26852" w:rsidRPr="00FC1DD8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F71FE9" w:rsidRPr="00FC1DD8">
        <w:rPr>
          <w:rFonts w:ascii="Times New Roman" w:hAnsi="Times New Roman" w:cs="Times New Roman"/>
          <w:sz w:val="28"/>
          <w:szCs w:val="28"/>
        </w:rPr>
        <w:t>Тужинского городского</w:t>
      </w:r>
      <w:r w:rsidR="00D26852" w:rsidRPr="00FC1DD8">
        <w:rPr>
          <w:rFonts w:ascii="Times New Roman" w:hAnsi="Times New Roman" w:cs="Times New Roman"/>
          <w:sz w:val="28"/>
          <w:szCs w:val="28"/>
        </w:rPr>
        <w:t xml:space="preserve"> поселения на 202</w:t>
      </w:r>
      <w:r w:rsidR="00956D69" w:rsidRPr="00FC1DD8">
        <w:rPr>
          <w:rFonts w:ascii="Times New Roman" w:hAnsi="Times New Roman" w:cs="Times New Roman"/>
          <w:sz w:val="28"/>
          <w:szCs w:val="28"/>
        </w:rPr>
        <w:t>4</w:t>
      </w:r>
      <w:r w:rsidR="00D26852" w:rsidRPr="00FC1DD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56D69" w:rsidRPr="00FC1DD8">
        <w:rPr>
          <w:rFonts w:ascii="Times New Roman" w:hAnsi="Times New Roman" w:cs="Times New Roman"/>
          <w:sz w:val="28"/>
          <w:szCs w:val="28"/>
        </w:rPr>
        <w:t>5</w:t>
      </w:r>
      <w:r w:rsidR="00D26852" w:rsidRPr="00FC1DD8">
        <w:rPr>
          <w:rFonts w:ascii="Times New Roman" w:hAnsi="Times New Roman" w:cs="Times New Roman"/>
          <w:sz w:val="28"/>
          <w:szCs w:val="28"/>
        </w:rPr>
        <w:t xml:space="preserve"> и 202</w:t>
      </w:r>
      <w:r w:rsidR="00956D69" w:rsidRPr="00FC1DD8">
        <w:rPr>
          <w:rFonts w:ascii="Times New Roman" w:hAnsi="Times New Roman" w:cs="Times New Roman"/>
          <w:sz w:val="28"/>
          <w:szCs w:val="28"/>
        </w:rPr>
        <w:t>6</w:t>
      </w:r>
      <w:r w:rsidR="00D26852" w:rsidRPr="00FC1DD8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553233" w:rsidRPr="00FC1DD8">
        <w:rPr>
          <w:rFonts w:ascii="Times New Roman" w:hAnsi="Times New Roman" w:cs="Times New Roman"/>
          <w:sz w:val="28"/>
          <w:szCs w:val="28"/>
        </w:rPr>
        <w:t>,</w:t>
      </w:r>
      <w:r w:rsidR="00956D69" w:rsidRPr="00FC1DD8">
        <w:rPr>
          <w:rFonts w:ascii="Times New Roman" w:hAnsi="Times New Roman" w:cs="Times New Roman"/>
          <w:sz w:val="28"/>
          <w:szCs w:val="28"/>
        </w:rPr>
        <w:t xml:space="preserve"> с учетом устранения </w:t>
      </w:r>
      <w:r w:rsidR="00F71FE9" w:rsidRPr="00FC1DD8">
        <w:rPr>
          <w:rFonts w:ascii="Times New Roman" w:hAnsi="Times New Roman" w:cs="Times New Roman"/>
          <w:sz w:val="28"/>
          <w:szCs w:val="28"/>
        </w:rPr>
        <w:t>замечаний,</w:t>
      </w:r>
      <w:r w:rsidR="00956D69" w:rsidRPr="00FC1DD8">
        <w:rPr>
          <w:rFonts w:ascii="Times New Roman" w:hAnsi="Times New Roman" w:cs="Times New Roman"/>
          <w:sz w:val="28"/>
          <w:szCs w:val="28"/>
        </w:rPr>
        <w:t xml:space="preserve"> указанных в данном заключении.</w:t>
      </w:r>
    </w:p>
    <w:p w14:paraId="4648E599" w14:textId="77777777" w:rsidR="000D65F2" w:rsidRPr="00FC1DD8" w:rsidRDefault="000D65F2" w:rsidP="000D65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CD4E2C" w14:textId="77777777" w:rsidR="000D65F2" w:rsidRPr="00FC1DD8" w:rsidRDefault="000D65F2" w:rsidP="00C61401">
      <w:pPr>
        <w:pStyle w:val="ab"/>
        <w:spacing w:after="0" w:line="276" w:lineRule="auto"/>
        <w:ind w:firstLine="851"/>
        <w:jc w:val="both"/>
        <w:rPr>
          <w:rFonts w:cs="Times New Roman"/>
          <w:bCs/>
          <w:sz w:val="28"/>
          <w:szCs w:val="28"/>
        </w:rPr>
      </w:pPr>
    </w:p>
    <w:p w14:paraId="2DDA024D" w14:textId="77777777" w:rsidR="00BC3121" w:rsidRPr="00FC1DD8" w:rsidRDefault="00BC3121" w:rsidP="004B1E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F77D4F" w14:textId="77777777" w:rsidR="00D15CD9" w:rsidRPr="00FC1DD8" w:rsidRDefault="00D15CD9" w:rsidP="00BF62AF">
      <w:pPr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DD8">
        <w:rPr>
          <w:rFonts w:ascii="Times New Roman" w:hAnsi="Times New Roman" w:cs="Times New Roman"/>
          <w:sz w:val="28"/>
          <w:szCs w:val="28"/>
        </w:rPr>
        <w:t>Председатель Контрольно-счетной</w:t>
      </w:r>
    </w:p>
    <w:p w14:paraId="488EF413" w14:textId="77777777" w:rsidR="00E61DC0" w:rsidRPr="00FC1DD8" w:rsidRDefault="00D15CD9" w:rsidP="00BF6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DD8">
        <w:rPr>
          <w:rFonts w:ascii="Times New Roman" w:hAnsi="Times New Roman" w:cs="Times New Roman"/>
          <w:sz w:val="28"/>
          <w:szCs w:val="28"/>
        </w:rPr>
        <w:t>комиссии Тужинского</w:t>
      </w:r>
      <w:r w:rsidR="001C1DD0" w:rsidRPr="00FC1DD8">
        <w:rPr>
          <w:rFonts w:ascii="Times New Roman" w:hAnsi="Times New Roman" w:cs="Times New Roman"/>
          <w:sz w:val="28"/>
          <w:szCs w:val="28"/>
        </w:rPr>
        <w:t xml:space="preserve"> </w:t>
      </w:r>
      <w:r w:rsidRPr="00FC1DD8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</w:t>
      </w:r>
      <w:r w:rsidR="00F6474A" w:rsidRPr="00FC1DD8">
        <w:rPr>
          <w:rFonts w:ascii="Times New Roman" w:hAnsi="Times New Roman" w:cs="Times New Roman"/>
          <w:sz w:val="28"/>
          <w:szCs w:val="28"/>
        </w:rPr>
        <w:t xml:space="preserve">    </w:t>
      </w:r>
      <w:r w:rsidRPr="00FC1DD8">
        <w:rPr>
          <w:rFonts w:ascii="Times New Roman" w:hAnsi="Times New Roman" w:cs="Times New Roman"/>
          <w:sz w:val="28"/>
          <w:szCs w:val="28"/>
        </w:rPr>
        <w:t xml:space="preserve">   Ю.В. Попова</w:t>
      </w:r>
    </w:p>
    <w:p w14:paraId="2F365578" w14:textId="7CF213C7" w:rsidR="00F34BE0" w:rsidRDefault="00535D8B" w:rsidP="00F34B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1DD8">
        <w:rPr>
          <w:rFonts w:ascii="Times New Roman" w:hAnsi="Times New Roman" w:cs="Times New Roman"/>
          <w:sz w:val="28"/>
          <w:szCs w:val="28"/>
        </w:rPr>
        <w:t>29</w:t>
      </w:r>
      <w:r w:rsidR="00956D69" w:rsidRPr="00FC1DD8">
        <w:rPr>
          <w:rFonts w:ascii="Times New Roman" w:hAnsi="Times New Roman" w:cs="Times New Roman"/>
          <w:sz w:val="28"/>
          <w:szCs w:val="28"/>
        </w:rPr>
        <w:t>.11</w:t>
      </w:r>
      <w:r w:rsidR="000D65F2" w:rsidRPr="00FC1DD8">
        <w:rPr>
          <w:rFonts w:ascii="Times New Roman" w:hAnsi="Times New Roman" w:cs="Times New Roman"/>
          <w:sz w:val="28"/>
          <w:szCs w:val="28"/>
        </w:rPr>
        <w:t>.</w:t>
      </w:r>
      <w:r w:rsidR="00F34BE0" w:rsidRPr="00FC1DD8">
        <w:rPr>
          <w:rFonts w:ascii="Times New Roman" w:hAnsi="Times New Roman" w:cs="Times New Roman"/>
          <w:sz w:val="28"/>
          <w:szCs w:val="28"/>
        </w:rPr>
        <w:t>202</w:t>
      </w:r>
      <w:r w:rsidR="00F40B64" w:rsidRPr="00FC1DD8">
        <w:rPr>
          <w:rFonts w:ascii="Times New Roman" w:hAnsi="Times New Roman" w:cs="Times New Roman"/>
          <w:sz w:val="28"/>
          <w:szCs w:val="28"/>
        </w:rPr>
        <w:t>3</w:t>
      </w:r>
    </w:p>
    <w:sectPr w:rsidR="00F34BE0" w:rsidSect="004D4241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F24B0" w14:textId="77777777" w:rsidR="000F2755" w:rsidRDefault="000F2755" w:rsidP="002267B1">
      <w:pPr>
        <w:spacing w:after="0" w:line="240" w:lineRule="auto"/>
      </w:pPr>
      <w:r>
        <w:separator/>
      </w:r>
    </w:p>
  </w:endnote>
  <w:endnote w:type="continuationSeparator" w:id="0">
    <w:p w14:paraId="005C7041" w14:textId="77777777" w:rsidR="000F2755" w:rsidRDefault="000F2755" w:rsidP="00226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68924" w14:textId="77777777" w:rsidR="000F2755" w:rsidRDefault="000F2755" w:rsidP="002267B1">
      <w:pPr>
        <w:spacing w:after="0" w:line="240" w:lineRule="auto"/>
      </w:pPr>
      <w:r>
        <w:separator/>
      </w:r>
    </w:p>
  </w:footnote>
  <w:footnote w:type="continuationSeparator" w:id="0">
    <w:p w14:paraId="41DC4A76" w14:textId="77777777" w:rsidR="000F2755" w:rsidRDefault="000F2755" w:rsidP="00226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55751"/>
      <w:docPartObj>
        <w:docPartGallery w:val="Page Numbers (Top of Page)"/>
        <w:docPartUnique/>
      </w:docPartObj>
    </w:sdtPr>
    <w:sdtEndPr/>
    <w:sdtContent>
      <w:p w14:paraId="4EBEF06B" w14:textId="77777777" w:rsidR="003869AC" w:rsidRDefault="003869A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671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E1A138A" w14:textId="77777777" w:rsidR="003869AC" w:rsidRDefault="003869A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3CA0"/>
    <w:multiLevelType w:val="hybridMultilevel"/>
    <w:tmpl w:val="5858A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5718A"/>
    <w:multiLevelType w:val="hybridMultilevel"/>
    <w:tmpl w:val="DE4E1028"/>
    <w:lvl w:ilvl="0" w:tplc="B8E25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628329C"/>
    <w:multiLevelType w:val="hybridMultilevel"/>
    <w:tmpl w:val="D810977A"/>
    <w:lvl w:ilvl="0" w:tplc="3A401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DC0"/>
    <w:rsid w:val="000027A6"/>
    <w:rsid w:val="00004FC6"/>
    <w:rsid w:val="00012E59"/>
    <w:rsid w:val="00017F41"/>
    <w:rsid w:val="000201E0"/>
    <w:rsid w:val="000216B7"/>
    <w:rsid w:val="00023063"/>
    <w:rsid w:val="00025889"/>
    <w:rsid w:val="000271D4"/>
    <w:rsid w:val="000319B2"/>
    <w:rsid w:val="00032A46"/>
    <w:rsid w:val="00036113"/>
    <w:rsid w:val="000518EC"/>
    <w:rsid w:val="00051F43"/>
    <w:rsid w:val="00052176"/>
    <w:rsid w:val="00052C25"/>
    <w:rsid w:val="0005525F"/>
    <w:rsid w:val="000656FA"/>
    <w:rsid w:val="000724EB"/>
    <w:rsid w:val="0007387D"/>
    <w:rsid w:val="0007432A"/>
    <w:rsid w:val="00077C54"/>
    <w:rsid w:val="000926C5"/>
    <w:rsid w:val="0009712F"/>
    <w:rsid w:val="000A132F"/>
    <w:rsid w:val="000A1647"/>
    <w:rsid w:val="000A3E51"/>
    <w:rsid w:val="000B17A8"/>
    <w:rsid w:val="000B1D7C"/>
    <w:rsid w:val="000B3018"/>
    <w:rsid w:val="000B3990"/>
    <w:rsid w:val="000B3FE8"/>
    <w:rsid w:val="000D3F8B"/>
    <w:rsid w:val="000D65F2"/>
    <w:rsid w:val="000E6484"/>
    <w:rsid w:val="000F049A"/>
    <w:rsid w:val="000F2755"/>
    <w:rsid w:val="000F7B33"/>
    <w:rsid w:val="000F7BD5"/>
    <w:rsid w:val="00100E11"/>
    <w:rsid w:val="0010787E"/>
    <w:rsid w:val="001102DD"/>
    <w:rsid w:val="0011498B"/>
    <w:rsid w:val="00117E52"/>
    <w:rsid w:val="001243E5"/>
    <w:rsid w:val="00124B46"/>
    <w:rsid w:val="00125162"/>
    <w:rsid w:val="00126C2C"/>
    <w:rsid w:val="00130ED9"/>
    <w:rsid w:val="00133578"/>
    <w:rsid w:val="00141FA8"/>
    <w:rsid w:val="00155B4C"/>
    <w:rsid w:val="00156DA7"/>
    <w:rsid w:val="001610CE"/>
    <w:rsid w:val="00166C66"/>
    <w:rsid w:val="00167C02"/>
    <w:rsid w:val="00167E8F"/>
    <w:rsid w:val="0017067D"/>
    <w:rsid w:val="001717D2"/>
    <w:rsid w:val="0017258B"/>
    <w:rsid w:val="00172DB5"/>
    <w:rsid w:val="001850DC"/>
    <w:rsid w:val="001859F4"/>
    <w:rsid w:val="00187406"/>
    <w:rsid w:val="00187661"/>
    <w:rsid w:val="00191C4B"/>
    <w:rsid w:val="001959E7"/>
    <w:rsid w:val="001A2510"/>
    <w:rsid w:val="001A2E75"/>
    <w:rsid w:val="001A5B8C"/>
    <w:rsid w:val="001A65A3"/>
    <w:rsid w:val="001A6701"/>
    <w:rsid w:val="001A783B"/>
    <w:rsid w:val="001B19CC"/>
    <w:rsid w:val="001B5845"/>
    <w:rsid w:val="001B78C6"/>
    <w:rsid w:val="001C1DD0"/>
    <w:rsid w:val="001C337A"/>
    <w:rsid w:val="001C5A4D"/>
    <w:rsid w:val="001C7A13"/>
    <w:rsid w:val="001D6F71"/>
    <w:rsid w:val="001E2ED8"/>
    <w:rsid w:val="001E636A"/>
    <w:rsid w:val="001F0EA7"/>
    <w:rsid w:val="001F2D55"/>
    <w:rsid w:val="001F505A"/>
    <w:rsid w:val="001F52FE"/>
    <w:rsid w:val="001F6E5B"/>
    <w:rsid w:val="002064B0"/>
    <w:rsid w:val="00222077"/>
    <w:rsid w:val="002267B1"/>
    <w:rsid w:val="002352E3"/>
    <w:rsid w:val="00252B19"/>
    <w:rsid w:val="00255D2D"/>
    <w:rsid w:val="00257F58"/>
    <w:rsid w:val="002618C2"/>
    <w:rsid w:val="002662AF"/>
    <w:rsid w:val="00273E57"/>
    <w:rsid w:val="00273FAA"/>
    <w:rsid w:val="00280C7A"/>
    <w:rsid w:val="002834B5"/>
    <w:rsid w:val="0028595E"/>
    <w:rsid w:val="0029186F"/>
    <w:rsid w:val="002A021E"/>
    <w:rsid w:val="002A0697"/>
    <w:rsid w:val="002A22D4"/>
    <w:rsid w:val="002A2788"/>
    <w:rsid w:val="002A3C48"/>
    <w:rsid w:val="002A4367"/>
    <w:rsid w:val="002B0E08"/>
    <w:rsid w:val="002B1454"/>
    <w:rsid w:val="002B1668"/>
    <w:rsid w:val="002C2F5D"/>
    <w:rsid w:val="002C4E29"/>
    <w:rsid w:val="002D32CE"/>
    <w:rsid w:val="002D4D5F"/>
    <w:rsid w:val="002E07D0"/>
    <w:rsid w:val="002E140E"/>
    <w:rsid w:val="002F0F65"/>
    <w:rsid w:val="002F215A"/>
    <w:rsid w:val="003025DA"/>
    <w:rsid w:val="00302B16"/>
    <w:rsid w:val="00302B5F"/>
    <w:rsid w:val="0030355A"/>
    <w:rsid w:val="00304CBF"/>
    <w:rsid w:val="003051E4"/>
    <w:rsid w:val="003076A8"/>
    <w:rsid w:val="003133F5"/>
    <w:rsid w:val="003149F3"/>
    <w:rsid w:val="00315E38"/>
    <w:rsid w:val="0031614C"/>
    <w:rsid w:val="00320761"/>
    <w:rsid w:val="00324EB9"/>
    <w:rsid w:val="00325DDE"/>
    <w:rsid w:val="00331D84"/>
    <w:rsid w:val="00333824"/>
    <w:rsid w:val="00337CE9"/>
    <w:rsid w:val="00344641"/>
    <w:rsid w:val="003525B5"/>
    <w:rsid w:val="003564D3"/>
    <w:rsid w:val="003569EE"/>
    <w:rsid w:val="00363822"/>
    <w:rsid w:val="00367FA2"/>
    <w:rsid w:val="00384067"/>
    <w:rsid w:val="003869AC"/>
    <w:rsid w:val="003874BD"/>
    <w:rsid w:val="00390963"/>
    <w:rsid w:val="00390BBA"/>
    <w:rsid w:val="00394232"/>
    <w:rsid w:val="00395B8D"/>
    <w:rsid w:val="003A3E35"/>
    <w:rsid w:val="003A5E9A"/>
    <w:rsid w:val="003B0EDE"/>
    <w:rsid w:val="003B1E3C"/>
    <w:rsid w:val="003B2D8A"/>
    <w:rsid w:val="003C1CF2"/>
    <w:rsid w:val="003C70B7"/>
    <w:rsid w:val="003D3337"/>
    <w:rsid w:val="003D518C"/>
    <w:rsid w:val="003D6E24"/>
    <w:rsid w:val="003E21DE"/>
    <w:rsid w:val="003E7234"/>
    <w:rsid w:val="003F049C"/>
    <w:rsid w:val="00401149"/>
    <w:rsid w:val="00401255"/>
    <w:rsid w:val="00406189"/>
    <w:rsid w:val="00406DAB"/>
    <w:rsid w:val="004074E5"/>
    <w:rsid w:val="0041653D"/>
    <w:rsid w:val="00416D5D"/>
    <w:rsid w:val="004176DC"/>
    <w:rsid w:val="00425D36"/>
    <w:rsid w:val="00435B15"/>
    <w:rsid w:val="00437256"/>
    <w:rsid w:val="00437ECD"/>
    <w:rsid w:val="00440BAB"/>
    <w:rsid w:val="00440CC0"/>
    <w:rsid w:val="00443385"/>
    <w:rsid w:val="00444184"/>
    <w:rsid w:val="0044428E"/>
    <w:rsid w:val="00446F7F"/>
    <w:rsid w:val="004530A8"/>
    <w:rsid w:val="00453727"/>
    <w:rsid w:val="00456F78"/>
    <w:rsid w:val="00460F37"/>
    <w:rsid w:val="00461158"/>
    <w:rsid w:val="00461A81"/>
    <w:rsid w:val="004638F5"/>
    <w:rsid w:val="00476811"/>
    <w:rsid w:val="00484E6F"/>
    <w:rsid w:val="004930A1"/>
    <w:rsid w:val="00496697"/>
    <w:rsid w:val="004A63C4"/>
    <w:rsid w:val="004A68FE"/>
    <w:rsid w:val="004B1E72"/>
    <w:rsid w:val="004B2DB5"/>
    <w:rsid w:val="004B719C"/>
    <w:rsid w:val="004C5AE5"/>
    <w:rsid w:val="004C6074"/>
    <w:rsid w:val="004D061D"/>
    <w:rsid w:val="004D4241"/>
    <w:rsid w:val="004E0F56"/>
    <w:rsid w:val="004E7503"/>
    <w:rsid w:val="004F34CA"/>
    <w:rsid w:val="00503547"/>
    <w:rsid w:val="005056BF"/>
    <w:rsid w:val="00505A13"/>
    <w:rsid w:val="00506AC6"/>
    <w:rsid w:val="00512E7B"/>
    <w:rsid w:val="005131C5"/>
    <w:rsid w:val="00515C13"/>
    <w:rsid w:val="00527BF4"/>
    <w:rsid w:val="00531081"/>
    <w:rsid w:val="00531F00"/>
    <w:rsid w:val="00535D8B"/>
    <w:rsid w:val="00541DF8"/>
    <w:rsid w:val="00543165"/>
    <w:rsid w:val="00546120"/>
    <w:rsid w:val="005474AE"/>
    <w:rsid w:val="005511C7"/>
    <w:rsid w:val="00553233"/>
    <w:rsid w:val="00564656"/>
    <w:rsid w:val="005667F9"/>
    <w:rsid w:val="005701C4"/>
    <w:rsid w:val="005712CC"/>
    <w:rsid w:val="00580142"/>
    <w:rsid w:val="00584594"/>
    <w:rsid w:val="0058750A"/>
    <w:rsid w:val="005A18C0"/>
    <w:rsid w:val="005A54D9"/>
    <w:rsid w:val="005A5D70"/>
    <w:rsid w:val="005A7817"/>
    <w:rsid w:val="005B2C13"/>
    <w:rsid w:val="005C664C"/>
    <w:rsid w:val="005D0270"/>
    <w:rsid w:val="005D0D47"/>
    <w:rsid w:val="005D3E8A"/>
    <w:rsid w:val="005D689C"/>
    <w:rsid w:val="005D78A0"/>
    <w:rsid w:val="005F2E86"/>
    <w:rsid w:val="005F4849"/>
    <w:rsid w:val="005F78F0"/>
    <w:rsid w:val="006011A4"/>
    <w:rsid w:val="006034E7"/>
    <w:rsid w:val="006057CE"/>
    <w:rsid w:val="00606773"/>
    <w:rsid w:val="0061060B"/>
    <w:rsid w:val="0061188F"/>
    <w:rsid w:val="00616E81"/>
    <w:rsid w:val="00623716"/>
    <w:rsid w:val="00623857"/>
    <w:rsid w:val="00634529"/>
    <w:rsid w:val="00636492"/>
    <w:rsid w:val="00637D1B"/>
    <w:rsid w:val="00641AD6"/>
    <w:rsid w:val="00641D37"/>
    <w:rsid w:val="006442A5"/>
    <w:rsid w:val="006545E5"/>
    <w:rsid w:val="006547DB"/>
    <w:rsid w:val="00654CC5"/>
    <w:rsid w:val="00654D69"/>
    <w:rsid w:val="00660656"/>
    <w:rsid w:val="0066503B"/>
    <w:rsid w:val="00665719"/>
    <w:rsid w:val="006668AC"/>
    <w:rsid w:val="00670775"/>
    <w:rsid w:val="00680009"/>
    <w:rsid w:val="006812FE"/>
    <w:rsid w:val="00684A89"/>
    <w:rsid w:val="00686E0F"/>
    <w:rsid w:val="006A1E7F"/>
    <w:rsid w:val="006A36B0"/>
    <w:rsid w:val="006C069C"/>
    <w:rsid w:val="006C0C9A"/>
    <w:rsid w:val="006C2434"/>
    <w:rsid w:val="006C268C"/>
    <w:rsid w:val="006D0F48"/>
    <w:rsid w:val="006E03DD"/>
    <w:rsid w:val="006E76BC"/>
    <w:rsid w:val="006F135C"/>
    <w:rsid w:val="007020DE"/>
    <w:rsid w:val="00705A75"/>
    <w:rsid w:val="007064E9"/>
    <w:rsid w:val="00720A21"/>
    <w:rsid w:val="00724953"/>
    <w:rsid w:val="007347C6"/>
    <w:rsid w:val="0073764D"/>
    <w:rsid w:val="00740A12"/>
    <w:rsid w:val="0074158D"/>
    <w:rsid w:val="007415C5"/>
    <w:rsid w:val="00743F04"/>
    <w:rsid w:val="00743FDB"/>
    <w:rsid w:val="00744AFC"/>
    <w:rsid w:val="007536EE"/>
    <w:rsid w:val="0075759E"/>
    <w:rsid w:val="00761412"/>
    <w:rsid w:val="00761F3D"/>
    <w:rsid w:val="00763E43"/>
    <w:rsid w:val="00786112"/>
    <w:rsid w:val="00787854"/>
    <w:rsid w:val="00793F5A"/>
    <w:rsid w:val="007948B7"/>
    <w:rsid w:val="007A0AE7"/>
    <w:rsid w:val="007A10A3"/>
    <w:rsid w:val="007B0DF6"/>
    <w:rsid w:val="007B2891"/>
    <w:rsid w:val="007B4B36"/>
    <w:rsid w:val="007B5AF3"/>
    <w:rsid w:val="007B71BD"/>
    <w:rsid w:val="007C03DC"/>
    <w:rsid w:val="007C1487"/>
    <w:rsid w:val="007C58CE"/>
    <w:rsid w:val="007C64D4"/>
    <w:rsid w:val="007D6150"/>
    <w:rsid w:val="007D6DB9"/>
    <w:rsid w:val="007E0972"/>
    <w:rsid w:val="007E0DAE"/>
    <w:rsid w:val="007E5ABB"/>
    <w:rsid w:val="007E6D61"/>
    <w:rsid w:val="007E6ED0"/>
    <w:rsid w:val="007F06AE"/>
    <w:rsid w:val="007F1751"/>
    <w:rsid w:val="007F17D4"/>
    <w:rsid w:val="007F2FA2"/>
    <w:rsid w:val="007F366E"/>
    <w:rsid w:val="007F5C42"/>
    <w:rsid w:val="0080380A"/>
    <w:rsid w:val="00804E23"/>
    <w:rsid w:val="0080678D"/>
    <w:rsid w:val="008104E5"/>
    <w:rsid w:val="008110BE"/>
    <w:rsid w:val="00815E63"/>
    <w:rsid w:val="008175B7"/>
    <w:rsid w:val="00820657"/>
    <w:rsid w:val="00833930"/>
    <w:rsid w:val="00834077"/>
    <w:rsid w:val="00834DDD"/>
    <w:rsid w:val="00842DA1"/>
    <w:rsid w:val="00850A45"/>
    <w:rsid w:val="008530BA"/>
    <w:rsid w:val="0086229E"/>
    <w:rsid w:val="00872219"/>
    <w:rsid w:val="0087462B"/>
    <w:rsid w:val="0087503D"/>
    <w:rsid w:val="008778FA"/>
    <w:rsid w:val="008A13FD"/>
    <w:rsid w:val="008A3EC1"/>
    <w:rsid w:val="008A4998"/>
    <w:rsid w:val="008B52A9"/>
    <w:rsid w:val="008C10F2"/>
    <w:rsid w:val="008C1720"/>
    <w:rsid w:val="008C2270"/>
    <w:rsid w:val="008C22BB"/>
    <w:rsid w:val="008C69DB"/>
    <w:rsid w:val="008D0D27"/>
    <w:rsid w:val="008D51BD"/>
    <w:rsid w:val="008D671C"/>
    <w:rsid w:val="008D7BB9"/>
    <w:rsid w:val="008E4E44"/>
    <w:rsid w:val="008F0FCD"/>
    <w:rsid w:val="008F318E"/>
    <w:rsid w:val="008F3811"/>
    <w:rsid w:val="008F5272"/>
    <w:rsid w:val="008F5783"/>
    <w:rsid w:val="00903451"/>
    <w:rsid w:val="00903A24"/>
    <w:rsid w:val="00921F47"/>
    <w:rsid w:val="00922393"/>
    <w:rsid w:val="009339F2"/>
    <w:rsid w:val="00935662"/>
    <w:rsid w:val="00935BCC"/>
    <w:rsid w:val="00937A99"/>
    <w:rsid w:val="00942815"/>
    <w:rsid w:val="00951A1A"/>
    <w:rsid w:val="0095466E"/>
    <w:rsid w:val="0095505B"/>
    <w:rsid w:val="00955FE6"/>
    <w:rsid w:val="00956D69"/>
    <w:rsid w:val="009602D4"/>
    <w:rsid w:val="00962553"/>
    <w:rsid w:val="00964C85"/>
    <w:rsid w:val="00973621"/>
    <w:rsid w:val="00975F86"/>
    <w:rsid w:val="00985043"/>
    <w:rsid w:val="0098512F"/>
    <w:rsid w:val="00986C01"/>
    <w:rsid w:val="009879DB"/>
    <w:rsid w:val="0099070E"/>
    <w:rsid w:val="0099086D"/>
    <w:rsid w:val="00991889"/>
    <w:rsid w:val="0099663E"/>
    <w:rsid w:val="009A5946"/>
    <w:rsid w:val="009A7E4F"/>
    <w:rsid w:val="009C192F"/>
    <w:rsid w:val="009C2467"/>
    <w:rsid w:val="009C2F4A"/>
    <w:rsid w:val="009C435D"/>
    <w:rsid w:val="009C6FEA"/>
    <w:rsid w:val="009D7BB2"/>
    <w:rsid w:val="009E28D2"/>
    <w:rsid w:val="009E40C4"/>
    <w:rsid w:val="009E6D34"/>
    <w:rsid w:val="009F4586"/>
    <w:rsid w:val="009F7328"/>
    <w:rsid w:val="00A01073"/>
    <w:rsid w:val="00A02F67"/>
    <w:rsid w:val="00A118D6"/>
    <w:rsid w:val="00A143DC"/>
    <w:rsid w:val="00A1532B"/>
    <w:rsid w:val="00A166AE"/>
    <w:rsid w:val="00A22C48"/>
    <w:rsid w:val="00A400C5"/>
    <w:rsid w:val="00A46713"/>
    <w:rsid w:val="00A47F89"/>
    <w:rsid w:val="00A51370"/>
    <w:rsid w:val="00A54EC7"/>
    <w:rsid w:val="00A60AB1"/>
    <w:rsid w:val="00A63FFD"/>
    <w:rsid w:val="00A673C7"/>
    <w:rsid w:val="00A7268C"/>
    <w:rsid w:val="00A72D96"/>
    <w:rsid w:val="00A81DBA"/>
    <w:rsid w:val="00AA7A03"/>
    <w:rsid w:val="00AB2684"/>
    <w:rsid w:val="00AB3424"/>
    <w:rsid w:val="00AC47BD"/>
    <w:rsid w:val="00AD056C"/>
    <w:rsid w:val="00AD31F2"/>
    <w:rsid w:val="00AE1EF3"/>
    <w:rsid w:val="00AF1C8B"/>
    <w:rsid w:val="00AF4D6B"/>
    <w:rsid w:val="00B001BD"/>
    <w:rsid w:val="00B066EC"/>
    <w:rsid w:val="00B10464"/>
    <w:rsid w:val="00B10E82"/>
    <w:rsid w:val="00B14BE4"/>
    <w:rsid w:val="00B22A45"/>
    <w:rsid w:val="00B249F7"/>
    <w:rsid w:val="00B30626"/>
    <w:rsid w:val="00B32DEA"/>
    <w:rsid w:val="00B35548"/>
    <w:rsid w:val="00B41070"/>
    <w:rsid w:val="00B5041C"/>
    <w:rsid w:val="00B50F21"/>
    <w:rsid w:val="00B522C9"/>
    <w:rsid w:val="00B52C50"/>
    <w:rsid w:val="00B65E0A"/>
    <w:rsid w:val="00B76154"/>
    <w:rsid w:val="00B775EC"/>
    <w:rsid w:val="00B82C98"/>
    <w:rsid w:val="00B91823"/>
    <w:rsid w:val="00B92FD6"/>
    <w:rsid w:val="00B95BF9"/>
    <w:rsid w:val="00BB2FA3"/>
    <w:rsid w:val="00BC2F11"/>
    <w:rsid w:val="00BC3121"/>
    <w:rsid w:val="00BC77BE"/>
    <w:rsid w:val="00BD402D"/>
    <w:rsid w:val="00BD627A"/>
    <w:rsid w:val="00BE33EF"/>
    <w:rsid w:val="00BE5351"/>
    <w:rsid w:val="00BE5F07"/>
    <w:rsid w:val="00BF62AF"/>
    <w:rsid w:val="00BF6D88"/>
    <w:rsid w:val="00BF6EAD"/>
    <w:rsid w:val="00C02C38"/>
    <w:rsid w:val="00C153ED"/>
    <w:rsid w:val="00C15833"/>
    <w:rsid w:val="00C158E7"/>
    <w:rsid w:val="00C15E87"/>
    <w:rsid w:val="00C22A2B"/>
    <w:rsid w:val="00C23380"/>
    <w:rsid w:val="00C27CE0"/>
    <w:rsid w:val="00C3080B"/>
    <w:rsid w:val="00C30CBE"/>
    <w:rsid w:val="00C3585F"/>
    <w:rsid w:val="00C359BD"/>
    <w:rsid w:val="00C52533"/>
    <w:rsid w:val="00C5796B"/>
    <w:rsid w:val="00C61401"/>
    <w:rsid w:val="00C617C7"/>
    <w:rsid w:val="00C621DE"/>
    <w:rsid w:val="00C6255A"/>
    <w:rsid w:val="00C636CE"/>
    <w:rsid w:val="00C659AF"/>
    <w:rsid w:val="00C75767"/>
    <w:rsid w:val="00C87787"/>
    <w:rsid w:val="00C92E8B"/>
    <w:rsid w:val="00C938D2"/>
    <w:rsid w:val="00C93EB4"/>
    <w:rsid w:val="00C9400A"/>
    <w:rsid w:val="00CA17E0"/>
    <w:rsid w:val="00CA674A"/>
    <w:rsid w:val="00CA6BB4"/>
    <w:rsid w:val="00CB02A0"/>
    <w:rsid w:val="00CC2697"/>
    <w:rsid w:val="00CC5D62"/>
    <w:rsid w:val="00CC5FD1"/>
    <w:rsid w:val="00CC645E"/>
    <w:rsid w:val="00CD4539"/>
    <w:rsid w:val="00CE731B"/>
    <w:rsid w:val="00CF5AD9"/>
    <w:rsid w:val="00CF729B"/>
    <w:rsid w:val="00D003C5"/>
    <w:rsid w:val="00D02915"/>
    <w:rsid w:val="00D053BD"/>
    <w:rsid w:val="00D05E07"/>
    <w:rsid w:val="00D10275"/>
    <w:rsid w:val="00D133A6"/>
    <w:rsid w:val="00D13958"/>
    <w:rsid w:val="00D15CD9"/>
    <w:rsid w:val="00D16E77"/>
    <w:rsid w:val="00D21C38"/>
    <w:rsid w:val="00D26852"/>
    <w:rsid w:val="00D26D50"/>
    <w:rsid w:val="00D3282C"/>
    <w:rsid w:val="00D364DF"/>
    <w:rsid w:val="00D43A3C"/>
    <w:rsid w:val="00D43CEC"/>
    <w:rsid w:val="00D442F7"/>
    <w:rsid w:val="00D54E2F"/>
    <w:rsid w:val="00D62A91"/>
    <w:rsid w:val="00D65B1D"/>
    <w:rsid w:val="00D701F1"/>
    <w:rsid w:val="00D71B3A"/>
    <w:rsid w:val="00D751BD"/>
    <w:rsid w:val="00D767BD"/>
    <w:rsid w:val="00D76E00"/>
    <w:rsid w:val="00D7798C"/>
    <w:rsid w:val="00D805CB"/>
    <w:rsid w:val="00D81FFE"/>
    <w:rsid w:val="00D86025"/>
    <w:rsid w:val="00D860E5"/>
    <w:rsid w:val="00DA1D91"/>
    <w:rsid w:val="00DA2C4C"/>
    <w:rsid w:val="00DA5C85"/>
    <w:rsid w:val="00DA6027"/>
    <w:rsid w:val="00DB041A"/>
    <w:rsid w:val="00DB6FFE"/>
    <w:rsid w:val="00DC1FA4"/>
    <w:rsid w:val="00DC209D"/>
    <w:rsid w:val="00DC56CD"/>
    <w:rsid w:val="00DE1BC3"/>
    <w:rsid w:val="00DE26D2"/>
    <w:rsid w:val="00DF45F0"/>
    <w:rsid w:val="00E0098C"/>
    <w:rsid w:val="00E01E7B"/>
    <w:rsid w:val="00E03733"/>
    <w:rsid w:val="00E07EE4"/>
    <w:rsid w:val="00E1029F"/>
    <w:rsid w:val="00E116B5"/>
    <w:rsid w:val="00E13742"/>
    <w:rsid w:val="00E144DD"/>
    <w:rsid w:val="00E1534A"/>
    <w:rsid w:val="00E34E0B"/>
    <w:rsid w:val="00E4725F"/>
    <w:rsid w:val="00E5020B"/>
    <w:rsid w:val="00E513C4"/>
    <w:rsid w:val="00E61DC0"/>
    <w:rsid w:val="00E64C4D"/>
    <w:rsid w:val="00E8000F"/>
    <w:rsid w:val="00E824F7"/>
    <w:rsid w:val="00EA370B"/>
    <w:rsid w:val="00EA6A38"/>
    <w:rsid w:val="00EB20D6"/>
    <w:rsid w:val="00EB3440"/>
    <w:rsid w:val="00EB5D22"/>
    <w:rsid w:val="00EB6B78"/>
    <w:rsid w:val="00EC002A"/>
    <w:rsid w:val="00EC5FFD"/>
    <w:rsid w:val="00ED2042"/>
    <w:rsid w:val="00ED2E65"/>
    <w:rsid w:val="00ED4F55"/>
    <w:rsid w:val="00ED6252"/>
    <w:rsid w:val="00ED7FEE"/>
    <w:rsid w:val="00EE1015"/>
    <w:rsid w:val="00EE5716"/>
    <w:rsid w:val="00F02570"/>
    <w:rsid w:val="00F065C9"/>
    <w:rsid w:val="00F1408E"/>
    <w:rsid w:val="00F25BA2"/>
    <w:rsid w:val="00F31671"/>
    <w:rsid w:val="00F34BE0"/>
    <w:rsid w:val="00F40B64"/>
    <w:rsid w:val="00F40C0F"/>
    <w:rsid w:val="00F42DE3"/>
    <w:rsid w:val="00F42F8F"/>
    <w:rsid w:val="00F444DE"/>
    <w:rsid w:val="00F549D5"/>
    <w:rsid w:val="00F63160"/>
    <w:rsid w:val="00F6431C"/>
    <w:rsid w:val="00F6474A"/>
    <w:rsid w:val="00F71502"/>
    <w:rsid w:val="00F71B64"/>
    <w:rsid w:val="00F71FE9"/>
    <w:rsid w:val="00F81325"/>
    <w:rsid w:val="00F83B80"/>
    <w:rsid w:val="00F83B9E"/>
    <w:rsid w:val="00F844C2"/>
    <w:rsid w:val="00FA096E"/>
    <w:rsid w:val="00FA11F4"/>
    <w:rsid w:val="00FB1AAF"/>
    <w:rsid w:val="00FB1E6B"/>
    <w:rsid w:val="00FC1DD8"/>
    <w:rsid w:val="00FE68CA"/>
    <w:rsid w:val="00FF3DEC"/>
    <w:rsid w:val="00FF4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E1058"/>
  <w15:docId w15:val="{87C6C53F-337F-4C10-A17A-BDA3144A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D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1D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226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67B1"/>
  </w:style>
  <w:style w:type="paragraph" w:styleId="a8">
    <w:name w:val="footer"/>
    <w:basedOn w:val="a"/>
    <w:link w:val="a9"/>
    <w:uiPriority w:val="99"/>
    <w:semiHidden/>
    <w:unhideWhenUsed/>
    <w:rsid w:val="00226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67B1"/>
  </w:style>
  <w:style w:type="paragraph" w:styleId="aa">
    <w:name w:val="List Paragraph"/>
    <w:basedOn w:val="a"/>
    <w:uiPriority w:val="34"/>
    <w:qFormat/>
    <w:rsid w:val="001610CE"/>
    <w:pPr>
      <w:ind w:left="720"/>
      <w:contextualSpacing/>
    </w:pPr>
  </w:style>
  <w:style w:type="paragraph" w:styleId="ab">
    <w:name w:val="Body Text"/>
    <w:basedOn w:val="a"/>
    <w:link w:val="ac"/>
    <w:rsid w:val="00C61401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C61401"/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3">
    <w:name w:val="Body Text 3"/>
    <w:basedOn w:val="a"/>
    <w:link w:val="30"/>
    <w:rsid w:val="00C61401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3 Знак"/>
    <w:basedOn w:val="a0"/>
    <w:link w:val="3"/>
    <w:rsid w:val="00C61401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769FF-CDF8-4E22-BAE8-DA56C0299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7960</TotalTime>
  <Pages>13</Pages>
  <Words>3948</Words>
  <Characters>22505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RFOKontrol</dc:creator>
  <cp:keywords/>
  <dc:description/>
  <cp:lastModifiedBy>КСК</cp:lastModifiedBy>
  <cp:revision>190</cp:revision>
  <cp:lastPrinted>2023-11-30T13:33:00Z</cp:lastPrinted>
  <dcterms:created xsi:type="dcterms:W3CDTF">2021-12-17T07:25:00Z</dcterms:created>
  <dcterms:modified xsi:type="dcterms:W3CDTF">2023-11-30T13:33:00Z</dcterms:modified>
</cp:coreProperties>
</file>